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790AC" w14:textId="48626EC4" w:rsidR="006B0AD5" w:rsidRDefault="00657929">
      <w:pPr>
        <w:spacing w:line="278" w:lineRule="exact"/>
        <w:jc w:val="center"/>
        <w:rPr>
          <w:rFonts w:ascii="Times New Roman" w:hAnsi="Times New Roman"/>
          <w:sz w:val="21"/>
        </w:rPr>
      </w:pPr>
      <w:r>
        <w:rPr>
          <w:rFonts w:hint="eastAsia"/>
        </w:rPr>
        <w:t>検討の観点</w:t>
      </w:r>
      <w:r w:rsidR="006B0AD5">
        <w:rPr>
          <w:rFonts w:ascii="ＭＳ 明朝" w:hAnsi="ＭＳ 明朝"/>
          <w:sz w:val="21"/>
        </w:rPr>
        <w:t>（高等学校</w:t>
      </w:r>
      <w:r w:rsidR="00D7050E">
        <w:rPr>
          <w:rFonts w:ascii="ＭＳ 明朝" w:hAnsi="ＭＳ 明朝"/>
          <w:sz w:val="21"/>
        </w:rPr>
        <w:t>地理歴史</w:t>
      </w:r>
      <w:r w:rsidR="006B0AD5">
        <w:rPr>
          <w:rFonts w:ascii="ＭＳ 明朝" w:hAnsi="ＭＳ 明朝"/>
          <w:sz w:val="21"/>
        </w:rPr>
        <w:t xml:space="preserve">科　</w:t>
      </w:r>
      <w:r w:rsidR="006B0AD5">
        <w:rPr>
          <w:rFonts w:ascii="ＭＳ 明朝" w:hAnsi="ＭＳ 明朝"/>
          <w:sz w:val="21"/>
        </w:rPr>
        <w:t>35</w:t>
      </w:r>
      <w:r w:rsidR="006B0AD5">
        <w:rPr>
          <w:rFonts w:ascii="ＭＳ 明朝" w:hAnsi="ＭＳ 明朝"/>
          <w:sz w:val="21"/>
        </w:rPr>
        <w:t xml:space="preserve">清水　</w:t>
      </w:r>
      <w:r w:rsidR="007F0FA4">
        <w:rPr>
          <w:rFonts w:ascii="ＭＳ 明朝" w:hAnsi="ＭＳ 明朝" w:hint="eastAsia"/>
          <w:sz w:val="21"/>
        </w:rPr>
        <w:t>日探</w:t>
      </w:r>
      <w:r w:rsidR="007E09C6" w:rsidRPr="007E09C6">
        <w:rPr>
          <w:rFonts w:ascii="ＭＳ 明朝" w:hAnsi="ＭＳ 明朝" w:hint="eastAsia"/>
          <w:sz w:val="21"/>
        </w:rPr>
        <w:t>704</w:t>
      </w:r>
      <w:r w:rsidR="00CB4095">
        <w:rPr>
          <w:rFonts w:ascii="ＭＳ 明朝" w:hAnsi="ＭＳ 明朝" w:hint="eastAsia"/>
          <w:color w:val="00B0F0"/>
          <w:sz w:val="21"/>
        </w:rPr>
        <w:t xml:space="preserve"> </w:t>
      </w:r>
      <w:r w:rsidR="006B0AD5">
        <w:rPr>
          <w:rFonts w:ascii="ＭＳ 明朝" w:hAnsi="ＭＳ 明朝"/>
          <w:sz w:val="21"/>
        </w:rPr>
        <w:t>）</w:t>
      </w:r>
    </w:p>
    <w:p w14:paraId="17A60F0C" w14:textId="77777777" w:rsidR="006B0AD5" w:rsidRDefault="006B0AD5">
      <w:pPr>
        <w:spacing w:line="278" w:lineRule="exact"/>
        <w:jc w:val="both"/>
        <w:rPr>
          <w:rFonts w:ascii="Times New Roman" w:hAnsi="Times New Roman"/>
          <w:sz w:val="21"/>
        </w:rPr>
      </w:pPr>
    </w:p>
    <w:tbl>
      <w:tblPr>
        <w:tblW w:w="9072" w:type="dxa"/>
        <w:tblInd w:w="5" w:type="dxa"/>
        <w:tblLayout w:type="fixed"/>
        <w:tblCellMar>
          <w:left w:w="0" w:type="dxa"/>
          <w:right w:w="0" w:type="dxa"/>
        </w:tblCellMar>
        <w:tblLook w:val="0000" w:firstRow="0" w:lastRow="0" w:firstColumn="0" w:lastColumn="0" w:noHBand="0" w:noVBand="0"/>
      </w:tblPr>
      <w:tblGrid>
        <w:gridCol w:w="1985"/>
        <w:gridCol w:w="7087"/>
      </w:tblGrid>
      <w:tr w:rsidR="006B0AD5" w14:paraId="7DAF4D39" w14:textId="77777777" w:rsidTr="00CB4095">
        <w:trPr>
          <w:trHeight w:val="690"/>
        </w:trPr>
        <w:tc>
          <w:tcPr>
            <w:tcW w:w="1985" w:type="dxa"/>
            <w:tcBorders>
              <w:top w:val="single" w:sz="4" w:space="0" w:color="000000"/>
              <w:left w:val="single" w:sz="4" w:space="0" w:color="000000"/>
              <w:bottom w:val="single" w:sz="4" w:space="0" w:color="000000"/>
              <w:right w:val="single" w:sz="4" w:space="0" w:color="000000"/>
            </w:tcBorders>
            <w:vAlign w:val="center"/>
          </w:tcPr>
          <w:p w14:paraId="589BFCCD" w14:textId="77777777" w:rsidR="00B366CB" w:rsidRPr="00657929" w:rsidRDefault="006B0AD5" w:rsidP="00657929">
            <w:pPr>
              <w:spacing w:line="280" w:lineRule="exact"/>
              <w:jc w:val="center"/>
              <w:rPr>
                <w:rFonts w:ascii="Times New Roman" w:hAnsi="Times New Roman"/>
                <w:spacing w:val="2"/>
                <w:sz w:val="20"/>
              </w:rPr>
            </w:pPr>
            <w:r w:rsidRPr="00657929">
              <w:rPr>
                <w:spacing w:val="2"/>
                <w:sz w:val="20"/>
              </w:rPr>
              <w:t>書　名</w:t>
            </w:r>
          </w:p>
          <w:p w14:paraId="733E1C36" w14:textId="77777777" w:rsidR="006B0AD5" w:rsidRPr="00657929" w:rsidRDefault="006B0AD5" w:rsidP="00657929">
            <w:pPr>
              <w:spacing w:line="280" w:lineRule="exact"/>
              <w:jc w:val="center"/>
              <w:rPr>
                <w:rFonts w:ascii="ＭＳ 明朝" w:hAnsi="ＭＳ 明朝"/>
                <w:spacing w:val="2"/>
                <w:sz w:val="20"/>
              </w:rPr>
            </w:pPr>
            <w:r w:rsidRPr="00657929">
              <w:rPr>
                <w:rFonts w:ascii="ＭＳ 明朝" w:hAnsi="ＭＳ 明朝"/>
                <w:spacing w:val="2"/>
                <w:sz w:val="20"/>
              </w:rPr>
              <w:t>（記号</w:t>
            </w:r>
            <w:r w:rsidR="004947EA" w:rsidRPr="00657929">
              <w:rPr>
                <w:rFonts w:ascii="ＭＳ 明朝" w:hAnsi="ＭＳ 明朝" w:hint="eastAsia"/>
                <w:spacing w:val="2"/>
                <w:sz w:val="20"/>
              </w:rPr>
              <w:t>・</w:t>
            </w:r>
            <w:r w:rsidRPr="00657929">
              <w:rPr>
                <w:rFonts w:ascii="ＭＳ 明朝" w:hAnsi="ＭＳ 明朝"/>
                <w:spacing w:val="2"/>
                <w:sz w:val="20"/>
              </w:rPr>
              <w:t>番号）</w:t>
            </w:r>
          </w:p>
        </w:tc>
        <w:tc>
          <w:tcPr>
            <w:tcW w:w="7087" w:type="dxa"/>
            <w:tcBorders>
              <w:top w:val="single" w:sz="4" w:space="0" w:color="000000"/>
              <w:left w:val="single" w:sz="4" w:space="0" w:color="000000"/>
              <w:bottom w:val="single" w:sz="4" w:space="0" w:color="000000"/>
              <w:right w:val="single" w:sz="4" w:space="0" w:color="000000"/>
            </w:tcBorders>
            <w:vAlign w:val="center"/>
          </w:tcPr>
          <w:p w14:paraId="30CD385B" w14:textId="77777777" w:rsidR="00CB4095" w:rsidRDefault="00657929" w:rsidP="00657929">
            <w:pPr>
              <w:spacing w:line="280" w:lineRule="exact"/>
              <w:jc w:val="center"/>
              <w:rPr>
                <w:rFonts w:ascii="Hiragino Kaku Gothic ProN" w:hAnsi="Hiragino Kaku Gothic ProN"/>
                <w:b/>
                <w:sz w:val="21"/>
                <w:lang w:eastAsia="zh-CN"/>
              </w:rPr>
            </w:pPr>
            <w:r>
              <w:rPr>
                <w:rFonts w:ascii="Hiragino Kaku Gothic ProN" w:hAnsi="Hiragino Kaku Gothic ProN" w:hint="eastAsia"/>
                <w:b/>
                <w:sz w:val="21"/>
                <w:lang w:eastAsia="zh-CN"/>
              </w:rPr>
              <w:t xml:space="preserve">清水書院　</w:t>
            </w:r>
            <w:r w:rsidR="007F0FA4">
              <w:rPr>
                <w:rFonts w:ascii="Hiragino Kaku Gothic ProN" w:hAnsi="Hiragino Kaku Gothic ProN" w:hint="eastAsia"/>
                <w:b/>
                <w:sz w:val="21"/>
                <w:lang w:eastAsia="zh-CN"/>
              </w:rPr>
              <w:t>高等学校</w:t>
            </w:r>
            <w:r w:rsidR="00EE4635">
              <w:rPr>
                <w:rFonts w:ascii="Hiragino Kaku Gothic ProN" w:hAnsi="Hiragino Kaku Gothic ProN" w:hint="eastAsia"/>
                <w:b/>
                <w:sz w:val="21"/>
                <w:lang w:eastAsia="zh-CN"/>
              </w:rPr>
              <w:t xml:space="preserve">　</w:t>
            </w:r>
            <w:r w:rsidR="007F0FA4">
              <w:rPr>
                <w:rFonts w:ascii="Hiragino Kaku Gothic ProN" w:hAnsi="Hiragino Kaku Gothic ProN" w:hint="eastAsia"/>
                <w:b/>
                <w:sz w:val="21"/>
                <w:lang w:eastAsia="zh-CN"/>
              </w:rPr>
              <w:t>日本史探究</w:t>
            </w:r>
          </w:p>
          <w:p w14:paraId="4BF7D4E6" w14:textId="3745BCB0" w:rsidR="006B0AD5" w:rsidRDefault="006B0AD5" w:rsidP="00657929">
            <w:pPr>
              <w:spacing w:line="280" w:lineRule="exact"/>
              <w:jc w:val="center"/>
              <w:rPr>
                <w:rFonts w:ascii="Times New Roman" w:hAnsi="Times New Roman"/>
                <w:spacing w:val="2"/>
                <w:sz w:val="21"/>
              </w:rPr>
            </w:pPr>
            <w:r>
              <w:rPr>
                <w:rFonts w:ascii="ＭＳ 明朝" w:hAnsi="ＭＳ 明朝"/>
                <w:spacing w:val="2"/>
                <w:sz w:val="20"/>
              </w:rPr>
              <w:t>（</w:t>
            </w:r>
            <w:r w:rsidRPr="009B4D5A">
              <w:rPr>
                <w:rFonts w:ascii="ＭＳ 明朝" w:hAnsi="ＭＳ 明朝"/>
                <w:spacing w:val="2"/>
                <w:sz w:val="20"/>
              </w:rPr>
              <w:t>３５清水・</w:t>
            </w:r>
            <w:r w:rsidR="007F0FA4">
              <w:rPr>
                <w:rFonts w:ascii="ＭＳ 明朝" w:hAnsi="ＭＳ 明朝" w:hint="eastAsia"/>
                <w:spacing w:val="2"/>
                <w:sz w:val="20"/>
              </w:rPr>
              <w:t>日探</w:t>
            </w:r>
            <w:r w:rsidR="007E09C6" w:rsidRPr="007E09C6">
              <w:rPr>
                <w:rFonts w:ascii="ＭＳ 明朝" w:hAnsi="ＭＳ 明朝" w:hint="eastAsia"/>
                <w:spacing w:val="2"/>
                <w:sz w:val="20"/>
              </w:rPr>
              <w:t>704</w:t>
            </w:r>
            <w:r>
              <w:rPr>
                <w:rFonts w:ascii="ＭＳ 明朝" w:hAnsi="ＭＳ 明朝"/>
                <w:spacing w:val="2"/>
                <w:sz w:val="20"/>
              </w:rPr>
              <w:t>）</w:t>
            </w:r>
          </w:p>
        </w:tc>
      </w:tr>
      <w:tr w:rsidR="006B0AD5" w14:paraId="7C148857" w14:textId="77777777" w:rsidTr="00CB4095">
        <w:trPr>
          <w:trHeight w:val="341"/>
        </w:trPr>
        <w:tc>
          <w:tcPr>
            <w:tcW w:w="1985" w:type="dxa"/>
            <w:tcBorders>
              <w:top w:val="single" w:sz="4" w:space="0" w:color="000000"/>
              <w:left w:val="single" w:sz="4" w:space="0" w:color="000000"/>
              <w:bottom w:val="single" w:sz="4" w:space="0" w:color="000000"/>
              <w:right w:val="single" w:sz="4" w:space="0" w:color="000000"/>
            </w:tcBorders>
            <w:shd w:val="clear" w:color="auto" w:fill="595959"/>
            <w:vAlign w:val="center"/>
          </w:tcPr>
          <w:p w14:paraId="49328376" w14:textId="77777777" w:rsidR="006B0AD5" w:rsidRPr="00B63D3B" w:rsidRDefault="006B0AD5" w:rsidP="00657929">
            <w:pPr>
              <w:spacing w:line="280" w:lineRule="exact"/>
              <w:jc w:val="center"/>
              <w:rPr>
                <w:rFonts w:ascii="Times New Roman" w:hAnsi="Times New Roman"/>
                <w:b/>
                <w:bCs/>
                <w:color w:val="FFFFFF"/>
                <w:spacing w:val="2"/>
                <w:sz w:val="20"/>
              </w:rPr>
            </w:pPr>
            <w:r w:rsidRPr="00B63D3B">
              <w:rPr>
                <w:b/>
                <w:bCs/>
                <w:color w:val="FFFFFF"/>
                <w:spacing w:val="2"/>
                <w:sz w:val="20"/>
              </w:rPr>
              <w:t>検討の観点</w:t>
            </w:r>
          </w:p>
        </w:tc>
        <w:tc>
          <w:tcPr>
            <w:tcW w:w="7087" w:type="dxa"/>
            <w:tcBorders>
              <w:top w:val="single" w:sz="4" w:space="0" w:color="000000"/>
              <w:left w:val="single" w:sz="4" w:space="0" w:color="000000"/>
              <w:bottom w:val="single" w:sz="4" w:space="0" w:color="000000"/>
              <w:right w:val="single" w:sz="4" w:space="0" w:color="000000"/>
            </w:tcBorders>
            <w:shd w:val="clear" w:color="auto" w:fill="595959"/>
            <w:vAlign w:val="center"/>
          </w:tcPr>
          <w:p w14:paraId="31EA142B" w14:textId="77777777" w:rsidR="006B0AD5" w:rsidRPr="00B63D3B" w:rsidRDefault="006B0AD5" w:rsidP="00657929">
            <w:pPr>
              <w:spacing w:line="280" w:lineRule="exact"/>
              <w:jc w:val="center"/>
              <w:rPr>
                <w:rFonts w:ascii="Times New Roman" w:hAnsi="Times New Roman"/>
                <w:b/>
                <w:bCs/>
                <w:color w:val="FFFFFF"/>
                <w:spacing w:val="2"/>
                <w:sz w:val="21"/>
              </w:rPr>
            </w:pPr>
            <w:r w:rsidRPr="00B63D3B">
              <w:rPr>
                <w:b/>
                <w:bCs/>
                <w:color w:val="FFFFFF"/>
                <w:spacing w:val="2"/>
                <w:sz w:val="20"/>
              </w:rPr>
              <w:t>内容の構成および特色</w:t>
            </w:r>
          </w:p>
        </w:tc>
      </w:tr>
      <w:tr w:rsidR="006B0AD5" w14:paraId="68A07376" w14:textId="77777777" w:rsidTr="00B63D3B">
        <w:trPr>
          <w:trHeight w:val="1430"/>
        </w:trPr>
        <w:tc>
          <w:tcPr>
            <w:tcW w:w="198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ABF5FD3" w14:textId="77777777" w:rsidR="006B0AD5" w:rsidRPr="00657929" w:rsidRDefault="006B0AD5" w:rsidP="00657929">
            <w:pPr>
              <w:spacing w:line="280" w:lineRule="exact"/>
              <w:jc w:val="center"/>
              <w:rPr>
                <w:rFonts w:ascii="Times New Roman" w:hAnsi="Times New Roman"/>
                <w:spacing w:val="2"/>
                <w:sz w:val="20"/>
              </w:rPr>
            </w:pPr>
            <w:r w:rsidRPr="00657929">
              <w:rPr>
                <w:rFonts w:ascii="ＭＳ 明朝" w:hAnsi="ＭＳ 明朝"/>
                <w:spacing w:val="2"/>
                <w:sz w:val="20"/>
              </w:rPr>
              <w:t>内容の程度・選択</w:t>
            </w:r>
          </w:p>
          <w:p w14:paraId="5ACC02FC" w14:textId="77777777" w:rsidR="00473902" w:rsidRPr="00657929" w:rsidRDefault="00473902" w:rsidP="00657929">
            <w:pPr>
              <w:spacing w:line="280" w:lineRule="exact"/>
              <w:jc w:val="center"/>
              <w:rPr>
                <w:rFonts w:ascii="Times New Roman" w:hAnsi="Times New Roman"/>
                <w:spacing w:val="2"/>
                <w:sz w:val="20"/>
              </w:rPr>
            </w:pPr>
            <w:r w:rsidRPr="00657929">
              <w:rPr>
                <w:rFonts w:ascii="Times New Roman" w:hAnsi="Times New Roman" w:hint="eastAsia"/>
                <w:spacing w:val="2"/>
                <w:sz w:val="20"/>
              </w:rPr>
              <w:t>（内容の工夫）</w:t>
            </w:r>
          </w:p>
        </w:tc>
        <w:tc>
          <w:tcPr>
            <w:tcW w:w="7087" w:type="dxa"/>
            <w:tcBorders>
              <w:top w:val="single" w:sz="4" w:space="0" w:color="000000"/>
              <w:left w:val="single" w:sz="4" w:space="0" w:color="000000"/>
              <w:bottom w:val="single" w:sz="4" w:space="0" w:color="000000"/>
              <w:right w:val="single" w:sz="4" w:space="0" w:color="000000"/>
            </w:tcBorders>
            <w:vAlign w:val="center"/>
          </w:tcPr>
          <w:p w14:paraId="5F9B5583" w14:textId="77777777" w:rsidR="0053663B" w:rsidRPr="00834AED" w:rsidRDefault="0053663B" w:rsidP="0053663B">
            <w:pPr>
              <w:spacing w:line="260" w:lineRule="exact"/>
              <w:ind w:leftChars="50" w:left="272" w:rightChars="50" w:right="120" w:hanging="152"/>
              <w:jc w:val="both"/>
              <w:rPr>
                <w:rFonts w:ascii="ＭＳ 明朝" w:eastAsia="ＭＳ 明朝" w:hAnsi="ＭＳ 明朝"/>
                <w:spacing w:val="2"/>
                <w:sz w:val="18"/>
                <w:szCs w:val="18"/>
              </w:rPr>
            </w:pPr>
            <w:r w:rsidRPr="00834AED">
              <w:rPr>
                <w:rFonts w:ascii="ＭＳ 明朝" w:eastAsia="ＭＳ 明朝" w:hAnsi="ＭＳ 明朝" w:hint="eastAsia"/>
                <w:spacing w:val="2"/>
                <w:sz w:val="18"/>
                <w:szCs w:val="18"/>
              </w:rPr>
              <w:t>◆学習指導要領の内容に沿い，</w:t>
            </w:r>
            <w:r w:rsidRPr="00834AED">
              <w:rPr>
                <w:rFonts w:ascii="ＭＳ 明朝" w:eastAsia="ＭＳ 明朝" w:hAnsi="ＭＳ 明朝"/>
                <w:spacing w:val="2"/>
                <w:sz w:val="18"/>
                <w:szCs w:val="18"/>
              </w:rPr>
              <w:t>多様な</w:t>
            </w:r>
            <w:r w:rsidR="007F0FA4">
              <w:rPr>
                <w:rFonts w:ascii="ＭＳ 明朝" w:eastAsia="ＭＳ 明朝" w:hAnsi="ＭＳ 明朝"/>
                <w:spacing w:val="2"/>
                <w:sz w:val="18"/>
                <w:szCs w:val="18"/>
              </w:rPr>
              <w:t>史</w:t>
            </w:r>
            <w:r w:rsidRPr="00834AED">
              <w:rPr>
                <w:rFonts w:ascii="ＭＳ 明朝" w:eastAsia="ＭＳ 明朝" w:hAnsi="ＭＳ 明朝"/>
                <w:spacing w:val="2"/>
                <w:sz w:val="18"/>
                <w:szCs w:val="18"/>
              </w:rPr>
              <w:t>資料が豊富に掲載され，それらを活用して考察するための問いが</w:t>
            </w:r>
            <w:r w:rsidR="007F0FA4">
              <w:rPr>
                <w:rFonts w:ascii="ＭＳ 明朝" w:eastAsia="ＭＳ 明朝" w:hAnsi="ＭＳ 明朝"/>
                <w:spacing w:val="2"/>
                <w:sz w:val="18"/>
                <w:szCs w:val="18"/>
              </w:rPr>
              <w:t>テーマごと</w:t>
            </w:r>
            <w:r w:rsidRPr="00834AED">
              <w:rPr>
                <w:rFonts w:ascii="ＭＳ 明朝" w:eastAsia="ＭＳ 明朝" w:hAnsi="ＭＳ 明朝"/>
                <w:spacing w:val="2"/>
                <w:sz w:val="18"/>
                <w:szCs w:val="18"/>
              </w:rPr>
              <w:t>に</w:t>
            </w:r>
            <w:r w:rsidR="007F0FA4">
              <w:rPr>
                <w:rFonts w:ascii="ＭＳ 明朝" w:eastAsia="ＭＳ 明朝" w:hAnsi="ＭＳ 明朝"/>
                <w:spacing w:val="2"/>
                <w:sz w:val="18"/>
                <w:szCs w:val="18"/>
              </w:rPr>
              <w:t>設定</w:t>
            </w:r>
            <w:r w:rsidRPr="00834AED">
              <w:rPr>
                <w:rFonts w:ascii="ＭＳ 明朝" w:eastAsia="ＭＳ 明朝" w:hAnsi="ＭＳ 明朝"/>
                <w:spacing w:val="2"/>
                <w:sz w:val="18"/>
                <w:szCs w:val="18"/>
              </w:rPr>
              <w:t>されており，主体的・対話</w:t>
            </w:r>
            <w:r w:rsidR="007F0FA4">
              <w:rPr>
                <w:rFonts w:ascii="ＭＳ 明朝" w:eastAsia="ＭＳ 明朝" w:hAnsi="ＭＳ 明朝"/>
                <w:spacing w:val="2"/>
                <w:sz w:val="18"/>
                <w:szCs w:val="18"/>
              </w:rPr>
              <w:t>的</w:t>
            </w:r>
            <w:r w:rsidRPr="00834AED">
              <w:rPr>
                <w:rFonts w:ascii="ＭＳ 明朝" w:eastAsia="ＭＳ 明朝" w:hAnsi="ＭＳ 明朝"/>
                <w:spacing w:val="2"/>
                <w:sz w:val="18"/>
                <w:szCs w:val="18"/>
              </w:rPr>
              <w:t>で深い学びを促す工夫がなされている。</w:t>
            </w:r>
          </w:p>
          <w:p w14:paraId="652C65DE" w14:textId="77777777" w:rsidR="00B83680" w:rsidRPr="00834AED" w:rsidRDefault="00B83680" w:rsidP="0053663B">
            <w:pPr>
              <w:spacing w:line="260" w:lineRule="exact"/>
              <w:ind w:leftChars="50" w:left="272" w:rightChars="50" w:right="120" w:hanging="152"/>
              <w:jc w:val="both"/>
              <w:rPr>
                <w:rFonts w:ascii="ＭＳ 明朝" w:eastAsia="ＭＳ 明朝" w:hAnsi="ＭＳ 明朝"/>
                <w:spacing w:val="2"/>
                <w:sz w:val="18"/>
                <w:szCs w:val="18"/>
              </w:rPr>
            </w:pPr>
            <w:r w:rsidRPr="00834AED">
              <w:rPr>
                <w:rFonts w:ascii="ＭＳ 明朝" w:eastAsia="ＭＳ 明朝" w:hAnsi="ＭＳ 明朝"/>
                <w:spacing w:val="2"/>
                <w:sz w:val="18"/>
                <w:szCs w:val="18"/>
              </w:rPr>
              <w:t>◆</w:t>
            </w:r>
            <w:r w:rsidR="007F0FA4" w:rsidRPr="007F0FA4">
              <w:rPr>
                <w:rFonts w:asciiTheme="minorEastAsia" w:eastAsiaTheme="minorEastAsia" w:hAnsiTheme="minorEastAsia" w:hint="eastAsia"/>
                <w:sz w:val="18"/>
                <w:szCs w:val="18"/>
              </w:rPr>
              <w:t>本文では基礎的事項がおさえられ，豊富な</w:t>
            </w:r>
            <w:r w:rsidR="007F0FA4">
              <w:rPr>
                <w:rFonts w:asciiTheme="minorEastAsia" w:eastAsiaTheme="minorEastAsia" w:hAnsiTheme="minorEastAsia" w:hint="eastAsia"/>
                <w:sz w:val="18"/>
                <w:szCs w:val="18"/>
              </w:rPr>
              <w:t>史資料</w:t>
            </w:r>
            <w:r w:rsidR="007F0FA4" w:rsidRPr="007F0FA4">
              <w:rPr>
                <w:rFonts w:asciiTheme="minorEastAsia" w:eastAsiaTheme="minorEastAsia" w:hAnsiTheme="minorEastAsia" w:hint="eastAsia"/>
                <w:sz w:val="18"/>
                <w:szCs w:val="18"/>
              </w:rPr>
              <w:t>と合わせて，理解しやすく構成されている</w:t>
            </w:r>
            <w:r w:rsidR="007F0FA4">
              <w:rPr>
                <w:rFonts w:asciiTheme="minorEastAsia" w:eastAsiaTheme="minorEastAsia" w:hAnsiTheme="minorEastAsia" w:hint="eastAsia"/>
                <w:sz w:val="18"/>
                <w:szCs w:val="18"/>
              </w:rPr>
              <w:t>。</w:t>
            </w:r>
          </w:p>
          <w:p w14:paraId="734CE956" w14:textId="77777777" w:rsidR="0053663B" w:rsidRPr="00834AED" w:rsidRDefault="001F1158" w:rsidP="005C719E">
            <w:pPr>
              <w:spacing w:line="260" w:lineRule="exact"/>
              <w:ind w:leftChars="50" w:left="272" w:rightChars="50" w:right="120" w:hanging="152"/>
              <w:jc w:val="both"/>
              <w:rPr>
                <w:rFonts w:ascii="ＭＳ 明朝" w:eastAsia="ＭＳ 明朝" w:hAnsi="ＭＳ 明朝"/>
                <w:spacing w:val="2"/>
                <w:sz w:val="18"/>
                <w:szCs w:val="18"/>
              </w:rPr>
            </w:pPr>
            <w:r w:rsidRPr="00834AED">
              <w:rPr>
                <w:rFonts w:ascii="ＭＳ 明朝" w:eastAsia="ＭＳ 明朝" w:hAnsi="ＭＳ 明朝"/>
                <w:spacing w:val="2"/>
                <w:sz w:val="18"/>
                <w:szCs w:val="18"/>
              </w:rPr>
              <w:t>◆</w:t>
            </w:r>
            <w:r w:rsidR="005C719E" w:rsidRPr="00834AED">
              <w:rPr>
                <w:rFonts w:ascii="ＭＳ 明朝" w:eastAsia="ＭＳ 明朝" w:hAnsi="ＭＳ 明朝"/>
                <w:spacing w:val="2"/>
                <w:sz w:val="18"/>
                <w:szCs w:val="18"/>
              </w:rPr>
              <w:t>コラムが充実し，生徒の興味・関心を喚起しながらより深い学習ができるようになっている。</w:t>
            </w:r>
          </w:p>
        </w:tc>
      </w:tr>
      <w:tr w:rsidR="006B0AD5" w14:paraId="3DE9732F" w14:textId="77777777" w:rsidTr="00B63D3B">
        <w:trPr>
          <w:trHeight w:val="1982"/>
        </w:trPr>
        <w:tc>
          <w:tcPr>
            <w:tcW w:w="198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E7A735F" w14:textId="77777777" w:rsidR="00473902" w:rsidRPr="00657929" w:rsidRDefault="006B0AD5" w:rsidP="00657929">
            <w:pPr>
              <w:spacing w:line="280" w:lineRule="exact"/>
              <w:jc w:val="center"/>
              <w:rPr>
                <w:rFonts w:ascii="Times New Roman" w:hAnsi="Times New Roman"/>
                <w:spacing w:val="2"/>
                <w:sz w:val="20"/>
              </w:rPr>
            </w:pPr>
            <w:r w:rsidRPr="00657929">
              <w:rPr>
                <w:rFonts w:ascii="ＭＳ 明朝" w:hAnsi="ＭＳ 明朝"/>
                <w:spacing w:val="2"/>
                <w:sz w:val="20"/>
              </w:rPr>
              <w:t>組織・配列・分量</w:t>
            </w:r>
            <w:r w:rsidR="00473902" w:rsidRPr="00657929">
              <w:rPr>
                <w:rFonts w:ascii="Times New Roman" w:hAnsi="Times New Roman" w:hint="eastAsia"/>
                <w:spacing w:val="2"/>
                <w:sz w:val="20"/>
              </w:rPr>
              <w:t>（全体の構成）</w:t>
            </w:r>
          </w:p>
        </w:tc>
        <w:tc>
          <w:tcPr>
            <w:tcW w:w="7087" w:type="dxa"/>
            <w:tcBorders>
              <w:top w:val="single" w:sz="4" w:space="0" w:color="000000"/>
              <w:left w:val="single" w:sz="4" w:space="0" w:color="000000"/>
              <w:bottom w:val="single" w:sz="4" w:space="0" w:color="000000"/>
              <w:right w:val="single" w:sz="4" w:space="0" w:color="000000"/>
            </w:tcBorders>
            <w:vAlign w:val="center"/>
          </w:tcPr>
          <w:p w14:paraId="6AA8E6DD" w14:textId="77777777" w:rsidR="00657929" w:rsidRDefault="00B63D3B" w:rsidP="00B63D3B">
            <w:pPr>
              <w:spacing w:line="260" w:lineRule="exact"/>
              <w:ind w:leftChars="50" w:left="272" w:rightChars="50" w:right="120" w:hanging="152"/>
              <w:jc w:val="both"/>
              <w:rPr>
                <w:rFonts w:ascii="ＭＳ 明朝" w:eastAsia="ＭＳ 明朝" w:hAnsi="ＭＳ 明朝"/>
                <w:spacing w:val="2"/>
                <w:sz w:val="18"/>
                <w:szCs w:val="18"/>
              </w:rPr>
            </w:pPr>
            <w:r w:rsidRPr="00834AED">
              <w:rPr>
                <w:rFonts w:ascii="Apple Color Emoji" w:eastAsia="ＭＳ 明朝" w:hAnsi="Apple Color Emoji" w:cs="Apple Color Emoji" w:hint="eastAsia"/>
                <w:spacing w:val="2"/>
                <w:sz w:val="18"/>
                <w:szCs w:val="18"/>
              </w:rPr>
              <w:t>◆</w:t>
            </w:r>
            <w:r w:rsidR="007F0FA4" w:rsidRPr="007F0FA4">
              <w:rPr>
                <w:rFonts w:asciiTheme="minorEastAsia" w:eastAsiaTheme="minorEastAsia" w:hAnsiTheme="minorEastAsia" w:hint="eastAsia"/>
                <w:sz w:val="18"/>
                <w:szCs w:val="18"/>
              </w:rPr>
              <w:t>学習指導要領に準じて系統的に構成され，</w:t>
            </w:r>
            <w:r w:rsidR="007F0FA4">
              <w:rPr>
                <w:rFonts w:asciiTheme="minorEastAsia" w:eastAsiaTheme="minorEastAsia" w:hAnsiTheme="minorEastAsia" w:hint="eastAsia"/>
                <w:sz w:val="18"/>
                <w:szCs w:val="18"/>
              </w:rPr>
              <w:t>各編の</w:t>
            </w:r>
            <w:r w:rsidR="007F0FA4" w:rsidRPr="007F0FA4">
              <w:rPr>
                <w:rFonts w:asciiTheme="minorEastAsia" w:eastAsiaTheme="minorEastAsia" w:hAnsiTheme="minorEastAsia" w:hint="eastAsia"/>
                <w:sz w:val="18"/>
                <w:szCs w:val="18"/>
              </w:rPr>
              <w:t>内容の配列や分量は適切である。</w:t>
            </w:r>
          </w:p>
          <w:p w14:paraId="6CADA717" w14:textId="77777777" w:rsidR="007F0FA4" w:rsidRDefault="00B63D3B" w:rsidP="0053663B">
            <w:pPr>
              <w:spacing w:line="260" w:lineRule="exact"/>
              <w:ind w:leftChars="50" w:left="272" w:rightChars="50" w:right="120" w:hanging="152"/>
              <w:jc w:val="both"/>
              <w:rPr>
                <w:rFonts w:asciiTheme="minorEastAsia" w:eastAsiaTheme="minorEastAsia" w:hAnsiTheme="minorEastAsia"/>
                <w:sz w:val="18"/>
                <w:szCs w:val="18"/>
              </w:rPr>
            </w:pPr>
            <w:r w:rsidRPr="00834AED">
              <w:rPr>
                <w:rFonts w:ascii="Apple Color Emoji" w:eastAsia="ＭＳ 明朝" w:hAnsi="Apple Color Emoji" w:cs="Apple Color Emoji" w:hint="eastAsia"/>
                <w:spacing w:val="2"/>
                <w:sz w:val="18"/>
                <w:szCs w:val="18"/>
              </w:rPr>
              <w:t>◆</w:t>
            </w:r>
            <w:r w:rsidR="007F0FA4" w:rsidRPr="007F0FA4">
              <w:rPr>
                <w:rFonts w:asciiTheme="minorEastAsia" w:eastAsiaTheme="minorEastAsia" w:hAnsiTheme="minorEastAsia" w:hint="eastAsia"/>
                <w:sz w:val="18"/>
                <w:szCs w:val="18"/>
              </w:rPr>
              <w:t>本文は２ページで１テーマとし，テーマごとに疑問文で学習目標が示されている。</w:t>
            </w:r>
            <w:r w:rsidR="007F0FA4">
              <w:rPr>
                <w:rFonts w:asciiTheme="minorEastAsia" w:eastAsiaTheme="minorEastAsia" w:hAnsiTheme="minorEastAsia" w:hint="eastAsia"/>
                <w:sz w:val="18"/>
                <w:szCs w:val="18"/>
              </w:rPr>
              <w:t>また，「探究しよう」として具体的な問いや学習活動が示されている。</w:t>
            </w:r>
          </w:p>
          <w:p w14:paraId="5CF01264" w14:textId="77777777" w:rsidR="006B0AD5" w:rsidRPr="00834AED" w:rsidRDefault="007F0FA4" w:rsidP="0053663B">
            <w:pPr>
              <w:spacing w:line="260" w:lineRule="exact"/>
              <w:ind w:leftChars="50" w:left="272" w:rightChars="50" w:right="120" w:hanging="152"/>
              <w:jc w:val="both"/>
              <w:rPr>
                <w:rFonts w:ascii="ＭＳ 明朝" w:eastAsia="ＭＳ 明朝" w:hAnsi="ＭＳ 明朝"/>
                <w:spacing w:val="2"/>
                <w:sz w:val="18"/>
                <w:szCs w:val="18"/>
              </w:rPr>
            </w:pPr>
            <w:r>
              <w:rPr>
                <w:rFonts w:asciiTheme="minorEastAsia" w:eastAsiaTheme="minorEastAsia" w:hAnsiTheme="minorEastAsia"/>
                <w:sz w:val="18"/>
                <w:szCs w:val="18"/>
              </w:rPr>
              <w:t>◆</w:t>
            </w:r>
            <w:r w:rsidRPr="007F0FA4">
              <w:rPr>
                <w:rFonts w:asciiTheme="minorEastAsia" w:eastAsiaTheme="minorEastAsia" w:hAnsiTheme="minorEastAsia" w:hint="eastAsia"/>
                <w:sz w:val="18"/>
                <w:szCs w:val="18"/>
              </w:rPr>
              <w:t>「もっと知りたい日本史」，「女性の歴史」，「地域の歴史」というコラムが効果的に配置され，扱いやすい構成となっている。</w:t>
            </w:r>
          </w:p>
          <w:p w14:paraId="00FE7C0B" w14:textId="77777777" w:rsidR="001F1158" w:rsidRPr="00834AED" w:rsidRDefault="001F1158" w:rsidP="007F0FA4">
            <w:pPr>
              <w:spacing w:line="260" w:lineRule="exact"/>
              <w:ind w:leftChars="50" w:left="272" w:rightChars="50" w:right="120" w:hanging="152"/>
              <w:jc w:val="both"/>
              <w:rPr>
                <w:rFonts w:ascii="ＭＳ 明朝" w:eastAsia="ＭＳ 明朝" w:hAnsi="ＭＳ 明朝"/>
                <w:spacing w:val="2"/>
                <w:sz w:val="18"/>
                <w:szCs w:val="18"/>
              </w:rPr>
            </w:pPr>
            <w:r w:rsidRPr="00834AED">
              <w:rPr>
                <w:rFonts w:ascii="Apple Color Emoji" w:eastAsia="ＭＳ 明朝" w:hAnsi="Apple Color Emoji" w:cs="Apple Color Emoji"/>
                <w:spacing w:val="2"/>
                <w:sz w:val="18"/>
                <w:szCs w:val="18"/>
              </w:rPr>
              <w:t>◆</w:t>
            </w:r>
            <w:r w:rsidR="007F0FA4">
              <w:rPr>
                <w:rFonts w:ascii="Apple Color Emoji" w:eastAsia="ＭＳ 明朝" w:hAnsi="Apple Color Emoji" w:cs="Apple Color Emoji"/>
                <w:spacing w:val="2"/>
                <w:sz w:val="18"/>
                <w:szCs w:val="18"/>
              </w:rPr>
              <w:t>巻末には</w:t>
            </w:r>
            <w:r w:rsidRPr="00834AED">
              <w:rPr>
                <w:rFonts w:ascii="Apple Color Emoji" w:eastAsia="ＭＳ 明朝" w:hAnsi="Apple Color Emoji" w:cs="Apple Color Emoji"/>
                <w:spacing w:val="2"/>
                <w:sz w:val="18"/>
                <w:szCs w:val="18"/>
              </w:rPr>
              <w:t>内閣総理大臣一覧</w:t>
            </w:r>
            <w:r w:rsidR="007F0FA4">
              <w:rPr>
                <w:rFonts w:ascii="Apple Color Emoji" w:eastAsia="ＭＳ 明朝" w:hAnsi="Apple Color Emoji" w:cs="Apple Color Emoji"/>
                <w:spacing w:val="2"/>
                <w:sz w:val="18"/>
                <w:szCs w:val="18"/>
              </w:rPr>
              <w:t>や</w:t>
            </w:r>
            <w:r w:rsidRPr="00834AED">
              <w:rPr>
                <w:rFonts w:ascii="Apple Color Emoji" w:eastAsia="ＭＳ 明朝" w:hAnsi="Apple Color Emoji" w:cs="Apple Color Emoji"/>
                <w:spacing w:val="2"/>
                <w:sz w:val="18"/>
                <w:szCs w:val="18"/>
              </w:rPr>
              <w:t>年表などが</w:t>
            </w:r>
            <w:r w:rsidR="007F0FA4">
              <w:rPr>
                <w:rFonts w:ascii="Apple Color Emoji" w:eastAsia="ＭＳ 明朝" w:hAnsi="Apple Color Emoji" w:cs="Apple Color Emoji"/>
                <w:spacing w:val="2"/>
                <w:sz w:val="18"/>
                <w:szCs w:val="18"/>
              </w:rPr>
              <w:t>掲載されて</w:t>
            </w:r>
            <w:r w:rsidRPr="00834AED">
              <w:rPr>
                <w:rFonts w:ascii="Apple Color Emoji" w:eastAsia="ＭＳ 明朝" w:hAnsi="Apple Color Emoji" w:cs="Apple Color Emoji"/>
                <w:spacing w:val="2"/>
                <w:sz w:val="18"/>
                <w:szCs w:val="18"/>
              </w:rPr>
              <w:t>おり，探究学習に活用することができる。</w:t>
            </w:r>
          </w:p>
        </w:tc>
      </w:tr>
      <w:tr w:rsidR="006B0AD5" w14:paraId="7F3E30C2" w14:textId="77777777" w:rsidTr="009D4F50">
        <w:trPr>
          <w:trHeight w:val="2125"/>
        </w:trPr>
        <w:tc>
          <w:tcPr>
            <w:tcW w:w="198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FF4ACF7" w14:textId="77777777" w:rsidR="006B0AD5" w:rsidRPr="00657929" w:rsidRDefault="006B0AD5" w:rsidP="00657929">
            <w:pPr>
              <w:spacing w:line="280" w:lineRule="exact"/>
              <w:jc w:val="center"/>
              <w:rPr>
                <w:rFonts w:ascii="Times New Roman" w:hAnsi="Times New Roman"/>
                <w:spacing w:val="2"/>
                <w:sz w:val="20"/>
              </w:rPr>
            </w:pPr>
            <w:r w:rsidRPr="00657929">
              <w:rPr>
                <w:rFonts w:ascii="ＭＳ 明朝" w:hAnsi="ＭＳ 明朝"/>
                <w:spacing w:val="2"/>
                <w:sz w:val="20"/>
              </w:rPr>
              <w:t>表記・表現・</w:t>
            </w:r>
            <w:r w:rsidR="004947EA" w:rsidRPr="00657929">
              <w:rPr>
                <w:rFonts w:ascii="ＭＳ 明朝" w:hAnsi="ＭＳ 明朝" w:hint="eastAsia"/>
                <w:spacing w:val="2"/>
                <w:sz w:val="20"/>
              </w:rPr>
              <w:t>指導の工夫</w:t>
            </w:r>
          </w:p>
          <w:p w14:paraId="289C4B56" w14:textId="77777777" w:rsidR="00473902" w:rsidRPr="00657929" w:rsidRDefault="00473902" w:rsidP="00657929">
            <w:pPr>
              <w:spacing w:line="280" w:lineRule="exact"/>
              <w:jc w:val="center"/>
              <w:rPr>
                <w:rFonts w:ascii="Times New Roman" w:hAnsi="Times New Roman"/>
                <w:spacing w:val="2"/>
                <w:sz w:val="20"/>
              </w:rPr>
            </w:pPr>
            <w:r w:rsidRPr="00657929">
              <w:rPr>
                <w:rFonts w:ascii="Times New Roman" w:hAnsi="Times New Roman" w:hint="eastAsia"/>
                <w:spacing w:val="2"/>
                <w:sz w:val="20"/>
              </w:rPr>
              <w:t>（</w:t>
            </w:r>
            <w:r w:rsidR="004947EA" w:rsidRPr="00657929">
              <w:rPr>
                <w:rFonts w:ascii="Times New Roman" w:hAnsi="Times New Roman" w:hint="eastAsia"/>
                <w:spacing w:val="2"/>
                <w:sz w:val="20"/>
              </w:rPr>
              <w:t>創意工夫</w:t>
            </w:r>
            <w:r w:rsidRPr="00657929">
              <w:rPr>
                <w:rFonts w:ascii="Times New Roman" w:hAnsi="Times New Roman" w:hint="eastAsia"/>
                <w:spacing w:val="2"/>
                <w:sz w:val="20"/>
              </w:rPr>
              <w:t>，</w:t>
            </w:r>
            <w:r w:rsidR="004947EA" w:rsidRPr="00657929">
              <w:rPr>
                <w:rFonts w:ascii="Times New Roman" w:hAnsi="Times New Roman" w:hint="eastAsia"/>
                <w:spacing w:val="2"/>
                <w:sz w:val="20"/>
              </w:rPr>
              <w:t>指導のための教材など）</w:t>
            </w:r>
          </w:p>
        </w:tc>
        <w:tc>
          <w:tcPr>
            <w:tcW w:w="7087" w:type="dxa"/>
            <w:tcBorders>
              <w:top w:val="single" w:sz="4" w:space="0" w:color="000000"/>
              <w:left w:val="single" w:sz="4" w:space="0" w:color="000000"/>
              <w:bottom w:val="single" w:sz="4" w:space="0" w:color="000000"/>
              <w:right w:val="single" w:sz="4" w:space="0" w:color="000000"/>
            </w:tcBorders>
            <w:vAlign w:val="center"/>
          </w:tcPr>
          <w:p w14:paraId="0F02E049" w14:textId="77777777" w:rsidR="00473902" w:rsidRPr="00834AED" w:rsidRDefault="00B63D3B" w:rsidP="00B63D3B">
            <w:pPr>
              <w:spacing w:line="260" w:lineRule="exact"/>
              <w:ind w:leftChars="50" w:left="272" w:rightChars="50" w:right="120" w:hanging="152"/>
              <w:jc w:val="both"/>
              <w:rPr>
                <w:rFonts w:ascii="ＭＳ 明朝" w:eastAsia="ＭＳ 明朝" w:hAnsi="ＭＳ 明朝"/>
                <w:spacing w:val="2"/>
                <w:sz w:val="18"/>
                <w:szCs w:val="18"/>
              </w:rPr>
            </w:pPr>
            <w:r w:rsidRPr="00834AED">
              <w:rPr>
                <w:rFonts w:ascii="Apple Color Emoji" w:eastAsia="ＭＳ 明朝" w:hAnsi="Apple Color Emoji" w:cs="Apple Color Emoji" w:hint="eastAsia"/>
                <w:spacing w:val="2"/>
                <w:sz w:val="18"/>
                <w:szCs w:val="18"/>
              </w:rPr>
              <w:t>◆</w:t>
            </w:r>
            <w:r w:rsidR="006B0AD5" w:rsidRPr="00834AED">
              <w:rPr>
                <w:rFonts w:ascii="ＭＳ 明朝" w:eastAsia="ＭＳ 明朝" w:hAnsi="ＭＳ 明朝"/>
                <w:spacing w:val="2"/>
                <w:sz w:val="18"/>
                <w:szCs w:val="18"/>
              </w:rPr>
              <w:t>オールカラー印刷で</w:t>
            </w:r>
            <w:r w:rsidR="0053663B" w:rsidRPr="00834AED">
              <w:rPr>
                <w:rFonts w:ascii="ＭＳ 明朝" w:eastAsia="ＭＳ 明朝" w:hAnsi="ＭＳ 明朝"/>
                <w:spacing w:val="2"/>
                <w:sz w:val="18"/>
                <w:szCs w:val="18"/>
              </w:rPr>
              <w:t>，</w:t>
            </w:r>
            <w:r w:rsidR="006B0AD5" w:rsidRPr="00834AED">
              <w:rPr>
                <w:rFonts w:ascii="ＭＳ 明朝" w:eastAsia="ＭＳ 明朝" w:hAnsi="ＭＳ 明朝"/>
                <w:spacing w:val="2"/>
                <w:sz w:val="18"/>
                <w:szCs w:val="18"/>
              </w:rPr>
              <w:t>写真やグラフ・概念図</w:t>
            </w:r>
            <w:r w:rsidR="007F0FA4">
              <w:rPr>
                <w:rFonts w:ascii="ＭＳ 明朝" w:eastAsia="ＭＳ 明朝" w:hAnsi="ＭＳ 明朝"/>
                <w:spacing w:val="2"/>
                <w:sz w:val="18"/>
                <w:szCs w:val="18"/>
              </w:rPr>
              <w:t>な</w:t>
            </w:r>
            <w:r w:rsidR="006B0AD5" w:rsidRPr="00834AED">
              <w:rPr>
                <w:rFonts w:ascii="ＭＳ 明朝" w:eastAsia="ＭＳ 明朝" w:hAnsi="ＭＳ 明朝"/>
                <w:spacing w:val="2"/>
                <w:sz w:val="18"/>
                <w:szCs w:val="18"/>
              </w:rPr>
              <w:t>どが効果的に</w:t>
            </w:r>
            <w:r w:rsidR="007F0FA4">
              <w:rPr>
                <w:rFonts w:ascii="ＭＳ 明朝" w:eastAsia="ＭＳ 明朝" w:hAnsi="ＭＳ 明朝"/>
                <w:spacing w:val="2"/>
                <w:sz w:val="18"/>
                <w:szCs w:val="18"/>
              </w:rPr>
              <w:t>豊富に</w:t>
            </w:r>
            <w:r w:rsidR="00795466" w:rsidRPr="00834AED">
              <w:rPr>
                <w:rFonts w:ascii="ＭＳ 明朝" w:eastAsia="ＭＳ 明朝" w:hAnsi="ＭＳ 明朝"/>
                <w:spacing w:val="2"/>
                <w:sz w:val="18"/>
                <w:szCs w:val="18"/>
              </w:rPr>
              <w:t>掲載され</w:t>
            </w:r>
            <w:r w:rsidR="007D7823" w:rsidRPr="00834AED">
              <w:rPr>
                <w:rFonts w:ascii="ＭＳ 明朝" w:eastAsia="ＭＳ 明朝" w:hAnsi="ＭＳ 明朝"/>
                <w:spacing w:val="2"/>
                <w:sz w:val="18"/>
                <w:szCs w:val="18"/>
              </w:rPr>
              <w:t>ており，資料を用いた探究活動を円滑に進めることができる</w:t>
            </w:r>
            <w:r w:rsidR="006B0AD5" w:rsidRPr="00834AED">
              <w:rPr>
                <w:rFonts w:ascii="ＭＳ 明朝" w:eastAsia="ＭＳ 明朝" w:hAnsi="ＭＳ 明朝"/>
                <w:spacing w:val="2"/>
                <w:sz w:val="18"/>
                <w:szCs w:val="18"/>
              </w:rPr>
              <w:t>。</w:t>
            </w:r>
          </w:p>
          <w:p w14:paraId="7C631347" w14:textId="77777777" w:rsidR="004947EA" w:rsidRPr="007F0FA4" w:rsidRDefault="00B63D3B" w:rsidP="00B63D3B">
            <w:pPr>
              <w:spacing w:line="260" w:lineRule="exact"/>
              <w:ind w:leftChars="50" w:left="272" w:rightChars="50" w:right="120" w:hanging="152"/>
              <w:jc w:val="both"/>
              <w:rPr>
                <w:rFonts w:asciiTheme="minorEastAsia" w:eastAsiaTheme="minorEastAsia" w:hAnsiTheme="minorEastAsia"/>
                <w:spacing w:val="2"/>
                <w:sz w:val="18"/>
                <w:szCs w:val="18"/>
              </w:rPr>
            </w:pPr>
            <w:r w:rsidRPr="00834AED">
              <w:rPr>
                <w:rFonts w:ascii="Apple Color Emoji" w:eastAsia="ＭＳ 明朝" w:hAnsi="Apple Color Emoji" w:cs="Apple Color Emoji" w:hint="eastAsia"/>
                <w:spacing w:val="2"/>
                <w:sz w:val="18"/>
                <w:szCs w:val="18"/>
              </w:rPr>
              <w:t>◆</w:t>
            </w:r>
            <w:r w:rsidR="006B0AD5" w:rsidRPr="00834AED">
              <w:rPr>
                <w:rFonts w:ascii="ＭＳ 明朝" w:eastAsia="ＭＳ 明朝" w:hAnsi="ＭＳ 明朝"/>
                <w:spacing w:val="2"/>
                <w:sz w:val="18"/>
                <w:szCs w:val="18"/>
              </w:rPr>
              <w:t>表記・表現は発達段階に応じて適切に表示</w:t>
            </w:r>
            <w:r w:rsidR="00B83680" w:rsidRPr="00834AED">
              <w:rPr>
                <w:rFonts w:ascii="ＭＳ 明朝" w:eastAsia="ＭＳ 明朝" w:hAnsi="ＭＳ 明朝"/>
                <w:spacing w:val="2"/>
                <w:sz w:val="18"/>
                <w:szCs w:val="18"/>
              </w:rPr>
              <w:t>され，本文は適度な分量でまとめられている。</w:t>
            </w:r>
            <w:r w:rsidR="007F0FA4" w:rsidRPr="007F0FA4">
              <w:rPr>
                <w:rFonts w:asciiTheme="minorEastAsia" w:eastAsiaTheme="minorEastAsia" w:hAnsiTheme="minorEastAsia" w:hint="eastAsia"/>
                <w:sz w:val="18"/>
                <w:szCs w:val="18"/>
              </w:rPr>
              <w:t>ふりがなやゴシックも必要かつ十分に配置されている。</w:t>
            </w:r>
          </w:p>
          <w:p w14:paraId="7FE784EC" w14:textId="77777777" w:rsidR="007F0FA4" w:rsidRPr="00834AED" w:rsidRDefault="007F0FA4" w:rsidP="00B63D3B">
            <w:pPr>
              <w:spacing w:line="260" w:lineRule="exact"/>
              <w:ind w:leftChars="50" w:left="272" w:rightChars="50" w:right="120" w:hanging="152"/>
              <w:jc w:val="both"/>
              <w:rPr>
                <w:rFonts w:ascii="ＭＳ 明朝" w:eastAsia="ＭＳ 明朝" w:hAnsi="ＭＳ 明朝"/>
                <w:spacing w:val="2"/>
                <w:sz w:val="18"/>
                <w:szCs w:val="18"/>
              </w:rPr>
            </w:pPr>
            <w:r>
              <w:rPr>
                <w:rFonts w:ascii="ＭＳ 明朝" w:eastAsia="ＭＳ 明朝" w:hAnsi="ＭＳ 明朝"/>
                <w:spacing w:val="2"/>
                <w:sz w:val="18"/>
                <w:szCs w:val="18"/>
              </w:rPr>
              <w:t>◆</w:t>
            </w:r>
            <w:r w:rsidR="00A10459">
              <w:rPr>
                <w:rFonts w:ascii="ＭＳ 明朝" w:eastAsia="ＭＳ 明朝" w:hAnsi="ＭＳ 明朝"/>
                <w:spacing w:val="2"/>
                <w:sz w:val="18"/>
                <w:szCs w:val="18"/>
              </w:rPr>
              <w:t>詳しく</w:t>
            </w:r>
            <w:r>
              <w:rPr>
                <w:rFonts w:ascii="ＭＳ 明朝" w:eastAsia="ＭＳ 明朝" w:hAnsi="ＭＳ 明朝"/>
                <w:spacing w:val="2"/>
                <w:sz w:val="18"/>
                <w:szCs w:val="18"/>
              </w:rPr>
              <w:t>豊富</w:t>
            </w:r>
            <w:r w:rsidRPr="007F0FA4">
              <w:rPr>
                <w:rFonts w:asciiTheme="minorEastAsia" w:eastAsiaTheme="minorEastAsia" w:hAnsiTheme="minorEastAsia" w:hint="eastAsia"/>
                <w:sz w:val="18"/>
                <w:szCs w:val="18"/>
              </w:rPr>
              <w:t>な側注は有益で，難解な史料に口語訳を付した工夫も学習上効果的である。</w:t>
            </w:r>
          </w:p>
          <w:p w14:paraId="6FE354EE" w14:textId="77777777" w:rsidR="009B4D5A" w:rsidRPr="00834AED" w:rsidRDefault="00B63D3B" w:rsidP="007F0FA4">
            <w:pPr>
              <w:spacing w:line="260" w:lineRule="exact"/>
              <w:ind w:leftChars="50" w:left="120" w:rightChars="50" w:right="120"/>
              <w:jc w:val="both"/>
              <w:rPr>
                <w:rFonts w:ascii="ＭＳ 明朝" w:eastAsia="ＭＳ 明朝" w:hAnsi="ＭＳ 明朝"/>
                <w:spacing w:val="2"/>
                <w:sz w:val="18"/>
                <w:szCs w:val="18"/>
              </w:rPr>
            </w:pPr>
            <w:r w:rsidRPr="00834AED">
              <w:rPr>
                <w:rFonts w:ascii="Apple Color Emoji" w:eastAsia="ＭＳ 明朝" w:hAnsi="Apple Color Emoji" w:cs="Apple Color Emoji" w:hint="eastAsia"/>
                <w:spacing w:val="2"/>
                <w:sz w:val="18"/>
                <w:szCs w:val="18"/>
              </w:rPr>
              <w:t>◆</w:t>
            </w:r>
            <w:r w:rsidR="00B83680" w:rsidRPr="00834AED">
              <w:rPr>
                <w:rFonts w:ascii="ＭＳ 明朝" w:eastAsia="ＭＳ 明朝" w:hAnsi="ＭＳ 明朝" w:hint="eastAsia"/>
                <w:spacing w:val="2"/>
                <w:sz w:val="18"/>
                <w:szCs w:val="18"/>
              </w:rPr>
              <w:t>指導案</w:t>
            </w:r>
            <w:r w:rsidR="007F0FA4">
              <w:rPr>
                <w:rFonts w:ascii="ＭＳ 明朝" w:eastAsia="ＭＳ 明朝" w:hAnsi="ＭＳ 明朝" w:hint="eastAsia"/>
                <w:spacing w:val="2"/>
                <w:sz w:val="18"/>
                <w:szCs w:val="18"/>
              </w:rPr>
              <w:t>や図版・事項解説</w:t>
            </w:r>
            <w:r w:rsidR="00B83680" w:rsidRPr="00834AED">
              <w:rPr>
                <w:rFonts w:ascii="ＭＳ 明朝" w:eastAsia="ＭＳ 明朝" w:hAnsi="ＭＳ 明朝" w:hint="eastAsia"/>
                <w:spacing w:val="2"/>
                <w:sz w:val="18"/>
                <w:szCs w:val="18"/>
              </w:rPr>
              <w:t>が充実した指導書</w:t>
            </w:r>
            <w:r w:rsidR="00157A64" w:rsidRPr="00834AED">
              <w:rPr>
                <w:rFonts w:ascii="ＭＳ 明朝" w:eastAsia="ＭＳ 明朝" w:hAnsi="ＭＳ 明朝" w:hint="eastAsia"/>
                <w:spacing w:val="2"/>
                <w:sz w:val="18"/>
                <w:szCs w:val="18"/>
              </w:rPr>
              <w:t>が用意され，より効果的な指導ができる。</w:t>
            </w:r>
          </w:p>
        </w:tc>
      </w:tr>
      <w:tr w:rsidR="004947EA" w14:paraId="2ADA7957" w14:textId="77777777" w:rsidTr="00CB4095">
        <w:trPr>
          <w:trHeight w:val="849"/>
        </w:trPr>
        <w:tc>
          <w:tcPr>
            <w:tcW w:w="198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FE17DE3" w14:textId="77777777" w:rsidR="004947EA" w:rsidRPr="00D7050E" w:rsidRDefault="004947EA" w:rsidP="00657929">
            <w:pPr>
              <w:spacing w:line="280" w:lineRule="exact"/>
              <w:jc w:val="center"/>
              <w:rPr>
                <w:rFonts w:ascii="Times New Roman" w:hAnsi="Times New Roman"/>
                <w:spacing w:val="2"/>
                <w:sz w:val="20"/>
              </w:rPr>
            </w:pPr>
            <w:r w:rsidRPr="00D7050E">
              <w:rPr>
                <w:rFonts w:ascii="Times New Roman" w:hAnsi="Times New Roman" w:hint="eastAsia"/>
                <w:spacing w:val="2"/>
                <w:sz w:val="20"/>
              </w:rPr>
              <w:t>印刷・造本</w:t>
            </w:r>
          </w:p>
          <w:p w14:paraId="58A7273C" w14:textId="77777777" w:rsidR="004947EA" w:rsidRPr="00D7050E" w:rsidRDefault="004947EA" w:rsidP="00657929">
            <w:pPr>
              <w:spacing w:line="280" w:lineRule="exact"/>
              <w:jc w:val="center"/>
              <w:rPr>
                <w:rFonts w:ascii="ＭＳ 明朝" w:hAnsi="ＭＳ 明朝"/>
                <w:spacing w:val="2"/>
                <w:sz w:val="20"/>
              </w:rPr>
            </w:pPr>
            <w:r w:rsidRPr="00D7050E">
              <w:rPr>
                <w:rFonts w:ascii="Times New Roman" w:hAnsi="Times New Roman" w:hint="eastAsia"/>
                <w:spacing w:val="2"/>
                <w:sz w:val="20"/>
              </w:rPr>
              <w:t>配慮事項</w:t>
            </w:r>
          </w:p>
        </w:tc>
        <w:tc>
          <w:tcPr>
            <w:tcW w:w="7087" w:type="dxa"/>
            <w:tcBorders>
              <w:top w:val="single" w:sz="4" w:space="0" w:color="000000"/>
              <w:left w:val="single" w:sz="4" w:space="0" w:color="000000"/>
              <w:bottom w:val="single" w:sz="4" w:space="0" w:color="000000"/>
              <w:right w:val="single" w:sz="4" w:space="0" w:color="000000"/>
            </w:tcBorders>
            <w:vAlign w:val="center"/>
          </w:tcPr>
          <w:p w14:paraId="1F99045D" w14:textId="77777777" w:rsidR="004947EA" w:rsidRPr="00834AED" w:rsidRDefault="00B63D3B" w:rsidP="00B63D3B">
            <w:pPr>
              <w:spacing w:line="260" w:lineRule="exact"/>
              <w:ind w:leftChars="50" w:left="272" w:rightChars="50" w:right="120" w:hanging="152"/>
              <w:jc w:val="both"/>
              <w:rPr>
                <w:rFonts w:ascii="ＭＳ 明朝" w:eastAsia="ＭＳ 明朝" w:hAnsi="ＭＳ 明朝"/>
                <w:spacing w:val="2"/>
                <w:sz w:val="18"/>
                <w:szCs w:val="18"/>
              </w:rPr>
            </w:pPr>
            <w:r w:rsidRPr="00834AED">
              <w:rPr>
                <w:rFonts w:ascii="Apple Color Emoji" w:eastAsia="ＭＳ 明朝" w:hAnsi="Apple Color Emoji" w:cs="Apple Color Emoji" w:hint="eastAsia"/>
                <w:spacing w:val="2"/>
                <w:sz w:val="18"/>
                <w:szCs w:val="18"/>
              </w:rPr>
              <w:t>◆</w:t>
            </w:r>
            <w:r w:rsidR="004947EA" w:rsidRPr="00834AED">
              <w:rPr>
                <w:rFonts w:ascii="ＭＳ 明朝" w:eastAsia="ＭＳ 明朝" w:hAnsi="ＭＳ 明朝"/>
                <w:spacing w:val="2"/>
                <w:sz w:val="18"/>
                <w:szCs w:val="18"/>
              </w:rPr>
              <w:t>活字の大きさは適切で，印刷も鮮明である。造本も堅牢である。</w:t>
            </w:r>
          </w:p>
          <w:p w14:paraId="4C4915E9" w14:textId="77777777" w:rsidR="004947EA" w:rsidRPr="00834AED" w:rsidRDefault="00B63D3B" w:rsidP="00834AED">
            <w:pPr>
              <w:spacing w:line="260" w:lineRule="exact"/>
              <w:ind w:leftChars="50" w:left="272" w:rightChars="50" w:right="120" w:hanging="152"/>
              <w:jc w:val="both"/>
              <w:rPr>
                <w:rFonts w:ascii="ＭＳ 明朝" w:eastAsia="ＭＳ 明朝" w:hAnsi="ＭＳ 明朝"/>
                <w:spacing w:val="2"/>
                <w:sz w:val="18"/>
                <w:szCs w:val="18"/>
              </w:rPr>
            </w:pPr>
            <w:r w:rsidRPr="00834AED">
              <w:rPr>
                <w:rFonts w:ascii="Apple Color Emoji" w:eastAsia="ＭＳ 明朝" w:hAnsi="Apple Color Emoji" w:cs="Apple Color Emoji" w:hint="eastAsia"/>
                <w:spacing w:val="2"/>
                <w:sz w:val="18"/>
                <w:szCs w:val="18"/>
              </w:rPr>
              <w:t>◆</w:t>
            </w:r>
            <w:r w:rsidR="004A2E34">
              <w:rPr>
                <w:rFonts w:ascii="Apple Color Emoji" w:eastAsia="ＭＳ 明朝" w:hAnsi="Apple Color Emoji" w:cs="Apple Color Emoji" w:hint="eastAsia"/>
                <w:spacing w:val="2"/>
                <w:sz w:val="18"/>
                <w:szCs w:val="18"/>
              </w:rPr>
              <w:t>活字には</w:t>
            </w:r>
            <w:r w:rsidR="005C719E" w:rsidRPr="00834AED">
              <w:rPr>
                <w:rFonts w:ascii="ＭＳ 明朝" w:eastAsia="ＭＳ 明朝" w:hAnsi="ＭＳ 明朝"/>
                <w:spacing w:val="2"/>
                <w:sz w:val="18"/>
                <w:szCs w:val="18"/>
              </w:rPr>
              <w:t>ユニバーサルデザイン・フォントが用いられ</w:t>
            </w:r>
            <w:r w:rsidR="00834AED">
              <w:rPr>
                <w:rFonts w:ascii="ＭＳ 明朝" w:eastAsia="ＭＳ 明朝" w:hAnsi="ＭＳ 明朝"/>
                <w:spacing w:val="2"/>
                <w:sz w:val="18"/>
                <w:szCs w:val="18"/>
              </w:rPr>
              <w:t>るとともに</w:t>
            </w:r>
            <w:r w:rsidR="005C719E" w:rsidRPr="00834AED">
              <w:rPr>
                <w:rFonts w:ascii="ＭＳ 明朝" w:eastAsia="ＭＳ 明朝" w:hAnsi="ＭＳ 明朝"/>
                <w:spacing w:val="2"/>
                <w:sz w:val="18"/>
                <w:szCs w:val="18"/>
              </w:rPr>
              <w:t>，</w:t>
            </w:r>
            <w:r w:rsidR="004A2E34">
              <w:rPr>
                <w:rFonts w:ascii="ＭＳ 明朝" w:eastAsia="ＭＳ 明朝" w:hAnsi="ＭＳ 明朝"/>
                <w:spacing w:val="2"/>
                <w:sz w:val="18"/>
                <w:szCs w:val="18"/>
              </w:rPr>
              <w:t>図やデザインは</w:t>
            </w:r>
            <w:r w:rsidR="005C719E" w:rsidRPr="00834AED">
              <w:rPr>
                <w:rFonts w:ascii="ＭＳ 明朝" w:eastAsia="ＭＳ 明朝" w:hAnsi="ＭＳ 明朝"/>
                <w:spacing w:val="2"/>
                <w:sz w:val="18"/>
                <w:szCs w:val="18"/>
              </w:rPr>
              <w:t>カラーバリアフリー</w:t>
            </w:r>
            <w:r w:rsidR="00795466" w:rsidRPr="00834AED">
              <w:rPr>
                <w:rFonts w:ascii="ＭＳ 明朝" w:eastAsia="ＭＳ 明朝" w:hAnsi="ＭＳ 明朝"/>
                <w:spacing w:val="2"/>
                <w:sz w:val="18"/>
                <w:szCs w:val="18"/>
              </w:rPr>
              <w:t>に配慮した</w:t>
            </w:r>
            <w:r w:rsidR="00834AED">
              <w:rPr>
                <w:rFonts w:ascii="ＭＳ 明朝" w:eastAsia="ＭＳ 明朝" w:hAnsi="ＭＳ 明朝"/>
                <w:spacing w:val="2"/>
                <w:sz w:val="18"/>
                <w:szCs w:val="18"/>
              </w:rPr>
              <w:t>配色</w:t>
            </w:r>
            <w:r w:rsidR="00795466" w:rsidRPr="00834AED">
              <w:rPr>
                <w:rFonts w:ascii="ＭＳ 明朝" w:eastAsia="ＭＳ 明朝" w:hAnsi="ＭＳ 明朝"/>
                <w:spacing w:val="2"/>
                <w:sz w:val="18"/>
                <w:szCs w:val="18"/>
              </w:rPr>
              <w:t>で，</w:t>
            </w:r>
            <w:r w:rsidR="005C719E" w:rsidRPr="00834AED">
              <w:rPr>
                <w:rFonts w:ascii="ＭＳ 明朝" w:eastAsia="ＭＳ 明朝" w:hAnsi="ＭＳ 明朝"/>
                <w:spacing w:val="2"/>
                <w:sz w:val="18"/>
                <w:szCs w:val="18"/>
              </w:rPr>
              <w:t>見やすく読み取りやすい紙面になっている。</w:t>
            </w:r>
          </w:p>
        </w:tc>
      </w:tr>
      <w:tr w:rsidR="00473902" w14:paraId="42F51295" w14:textId="77777777" w:rsidTr="009D4F50">
        <w:trPr>
          <w:trHeight w:val="1618"/>
        </w:trPr>
        <w:tc>
          <w:tcPr>
            <w:tcW w:w="198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A6DD573" w14:textId="77777777" w:rsidR="00473902" w:rsidRPr="00D7050E" w:rsidRDefault="00473902" w:rsidP="00657929">
            <w:pPr>
              <w:spacing w:line="280" w:lineRule="exact"/>
              <w:jc w:val="center"/>
              <w:rPr>
                <w:rFonts w:ascii="ＭＳ 明朝" w:hAnsi="ＭＳ 明朝"/>
                <w:spacing w:val="2"/>
                <w:sz w:val="20"/>
              </w:rPr>
            </w:pPr>
            <w:r w:rsidRPr="00D7050E">
              <w:rPr>
                <w:rFonts w:ascii="ＭＳ 明朝" w:hAnsi="ＭＳ 明朝" w:hint="eastAsia"/>
                <w:spacing w:val="2"/>
                <w:sz w:val="20"/>
              </w:rPr>
              <w:t>新</w:t>
            </w:r>
            <w:r w:rsidR="004947EA" w:rsidRPr="00D7050E">
              <w:rPr>
                <w:rFonts w:ascii="ＭＳ 明朝" w:hAnsi="ＭＳ 明朝" w:hint="eastAsia"/>
                <w:spacing w:val="2"/>
                <w:sz w:val="20"/>
              </w:rPr>
              <w:t>しい</w:t>
            </w:r>
            <w:r w:rsidRPr="00D7050E">
              <w:rPr>
                <w:rFonts w:ascii="ＭＳ 明朝" w:hAnsi="ＭＳ 明朝" w:hint="eastAsia"/>
                <w:spacing w:val="2"/>
                <w:sz w:val="20"/>
              </w:rPr>
              <w:t>学習指導要領</w:t>
            </w:r>
            <w:r w:rsidR="004947EA" w:rsidRPr="00D7050E">
              <w:rPr>
                <w:rFonts w:ascii="ＭＳ 明朝" w:hAnsi="ＭＳ 明朝" w:hint="eastAsia"/>
                <w:spacing w:val="2"/>
                <w:sz w:val="20"/>
              </w:rPr>
              <w:t>への対応</w:t>
            </w:r>
          </w:p>
        </w:tc>
        <w:tc>
          <w:tcPr>
            <w:tcW w:w="7087" w:type="dxa"/>
            <w:tcBorders>
              <w:top w:val="single" w:sz="4" w:space="0" w:color="000000"/>
              <w:left w:val="single" w:sz="4" w:space="0" w:color="000000"/>
              <w:bottom w:val="single" w:sz="4" w:space="0" w:color="000000"/>
              <w:right w:val="single" w:sz="4" w:space="0" w:color="000000"/>
            </w:tcBorders>
            <w:vAlign w:val="center"/>
          </w:tcPr>
          <w:p w14:paraId="02A26443" w14:textId="77777777" w:rsidR="007D7823" w:rsidRDefault="007D7823" w:rsidP="001F1158">
            <w:pPr>
              <w:spacing w:line="260" w:lineRule="exact"/>
              <w:ind w:leftChars="50" w:left="302" w:rightChars="50" w:right="120" w:hangingChars="100" w:hanging="182"/>
              <w:jc w:val="both"/>
              <w:rPr>
                <w:rFonts w:ascii="ＭＳ 明朝" w:eastAsia="ＭＳ 明朝" w:hAnsi="ＭＳ 明朝"/>
                <w:spacing w:val="2"/>
                <w:sz w:val="18"/>
                <w:szCs w:val="18"/>
              </w:rPr>
            </w:pPr>
            <w:r w:rsidRPr="00834AED">
              <w:rPr>
                <w:rFonts w:ascii="ＭＳ 明朝" w:eastAsia="ＭＳ 明朝" w:hAnsi="ＭＳ 明朝" w:hint="eastAsia"/>
                <w:spacing w:val="2"/>
                <w:sz w:val="18"/>
                <w:szCs w:val="18"/>
              </w:rPr>
              <w:t>◆</w:t>
            </w:r>
            <w:r w:rsidR="007F0FA4">
              <w:rPr>
                <w:rFonts w:ascii="ＭＳ 明朝" w:eastAsia="ＭＳ 明朝" w:hAnsi="ＭＳ 明朝" w:hint="eastAsia"/>
                <w:spacing w:val="2"/>
                <w:sz w:val="18"/>
                <w:szCs w:val="18"/>
              </w:rPr>
              <w:t>各時代の歴史的環境から時代を通観する問いを表現し仮説を立てる学習を丁寧に記述している。</w:t>
            </w:r>
          </w:p>
          <w:p w14:paraId="2AED1CC2" w14:textId="77777777" w:rsidR="007F0FA4" w:rsidRPr="00834AED" w:rsidRDefault="007F0FA4" w:rsidP="001F1158">
            <w:pPr>
              <w:spacing w:line="260" w:lineRule="exact"/>
              <w:ind w:leftChars="50" w:left="302" w:rightChars="50" w:right="120" w:hangingChars="100" w:hanging="182"/>
              <w:jc w:val="both"/>
              <w:rPr>
                <w:rFonts w:ascii="ＭＳ 明朝" w:eastAsia="ＭＳ 明朝" w:hAnsi="ＭＳ 明朝"/>
                <w:spacing w:val="2"/>
                <w:sz w:val="18"/>
                <w:szCs w:val="18"/>
              </w:rPr>
            </w:pPr>
            <w:r>
              <w:rPr>
                <w:rFonts w:ascii="ＭＳ 明朝" w:eastAsia="ＭＳ 明朝" w:hAnsi="ＭＳ 明朝"/>
                <w:spacing w:val="2"/>
                <w:sz w:val="18"/>
                <w:szCs w:val="18"/>
              </w:rPr>
              <w:t>◆問いが豊富に掲載され，探究学習を進める上で有益である。</w:t>
            </w:r>
          </w:p>
          <w:p w14:paraId="6574FDB7" w14:textId="77777777" w:rsidR="001F1158" w:rsidRDefault="001F1158" w:rsidP="007F0FA4">
            <w:pPr>
              <w:spacing w:line="260" w:lineRule="exact"/>
              <w:ind w:leftChars="50" w:left="302" w:rightChars="50" w:right="120" w:hangingChars="100" w:hanging="182"/>
              <w:jc w:val="both"/>
              <w:rPr>
                <w:rFonts w:ascii="ＭＳ 明朝" w:eastAsia="ＭＳ 明朝" w:hAnsi="ＭＳ 明朝"/>
                <w:spacing w:val="2"/>
                <w:sz w:val="18"/>
                <w:szCs w:val="18"/>
              </w:rPr>
            </w:pPr>
            <w:r w:rsidRPr="00834AED">
              <w:rPr>
                <w:rFonts w:ascii="ＭＳ 明朝" w:eastAsia="ＭＳ 明朝" w:hAnsi="ＭＳ 明朝" w:hint="eastAsia"/>
                <w:spacing w:val="2"/>
                <w:sz w:val="18"/>
                <w:szCs w:val="18"/>
              </w:rPr>
              <w:t>◆写真や文字史料</w:t>
            </w:r>
            <w:r w:rsidRPr="00834AED">
              <w:rPr>
                <w:rFonts w:ascii="ＭＳ 明朝" w:eastAsia="ＭＳ 明朝" w:hAnsi="ＭＳ 明朝"/>
                <w:spacing w:val="2"/>
                <w:sz w:val="18"/>
                <w:szCs w:val="18"/>
              </w:rPr>
              <w:t>，地図，</w:t>
            </w:r>
            <w:r w:rsidR="007F0FA4">
              <w:rPr>
                <w:rFonts w:ascii="ＭＳ 明朝" w:eastAsia="ＭＳ 明朝" w:hAnsi="ＭＳ 明朝"/>
                <w:spacing w:val="2"/>
                <w:sz w:val="18"/>
                <w:szCs w:val="18"/>
              </w:rPr>
              <w:t>グラフ</w:t>
            </w:r>
            <w:r w:rsidRPr="00834AED">
              <w:rPr>
                <w:rFonts w:ascii="ＭＳ 明朝" w:eastAsia="ＭＳ 明朝" w:hAnsi="ＭＳ 明朝"/>
                <w:spacing w:val="2"/>
                <w:sz w:val="18"/>
                <w:szCs w:val="18"/>
              </w:rPr>
              <w:t>などの</w:t>
            </w:r>
            <w:r w:rsidR="007F0FA4">
              <w:rPr>
                <w:rFonts w:ascii="ＭＳ 明朝" w:eastAsia="ＭＳ 明朝" w:hAnsi="ＭＳ 明朝"/>
                <w:spacing w:val="2"/>
                <w:sz w:val="18"/>
                <w:szCs w:val="18"/>
              </w:rPr>
              <w:t>各種</w:t>
            </w:r>
            <w:r w:rsidRPr="00834AED">
              <w:rPr>
                <w:rFonts w:ascii="ＭＳ 明朝" w:eastAsia="ＭＳ 明朝" w:hAnsi="ＭＳ 明朝"/>
                <w:spacing w:val="2"/>
                <w:sz w:val="18"/>
                <w:szCs w:val="18"/>
              </w:rPr>
              <w:t>資料</w:t>
            </w:r>
            <w:r w:rsidR="00D64586" w:rsidRPr="00834AED">
              <w:rPr>
                <w:rFonts w:ascii="ＭＳ 明朝" w:eastAsia="ＭＳ 明朝" w:hAnsi="ＭＳ 明朝"/>
                <w:spacing w:val="2"/>
                <w:sz w:val="18"/>
                <w:szCs w:val="18"/>
              </w:rPr>
              <w:t>を用いながら</w:t>
            </w:r>
            <w:r w:rsidRPr="00834AED">
              <w:rPr>
                <w:rFonts w:ascii="ＭＳ 明朝" w:eastAsia="ＭＳ 明朝" w:hAnsi="ＭＳ 明朝"/>
                <w:spacing w:val="2"/>
                <w:sz w:val="18"/>
                <w:szCs w:val="18"/>
              </w:rPr>
              <w:t>，歴史的な見方・考え方を働かせて，</w:t>
            </w:r>
            <w:r w:rsidR="007F0FA4">
              <w:rPr>
                <w:rFonts w:ascii="ＭＳ 明朝" w:eastAsia="ＭＳ 明朝" w:hAnsi="ＭＳ 明朝"/>
                <w:spacing w:val="2"/>
                <w:sz w:val="18"/>
                <w:szCs w:val="18"/>
              </w:rPr>
              <w:t>日本史</w:t>
            </w:r>
            <w:r w:rsidRPr="00834AED">
              <w:rPr>
                <w:rFonts w:ascii="ＭＳ 明朝" w:eastAsia="ＭＳ 明朝" w:hAnsi="ＭＳ 明朝"/>
                <w:spacing w:val="2"/>
                <w:sz w:val="18"/>
                <w:szCs w:val="18"/>
              </w:rPr>
              <w:t>を多面的に考察できる工夫がなされている。</w:t>
            </w:r>
          </w:p>
          <w:p w14:paraId="54365203" w14:textId="77777777" w:rsidR="009D4F50" w:rsidRPr="00834AED" w:rsidRDefault="009D4F50" w:rsidP="009D4F50">
            <w:pPr>
              <w:spacing w:line="260" w:lineRule="exact"/>
              <w:ind w:leftChars="50" w:left="302" w:rightChars="50" w:right="120" w:hangingChars="100" w:hanging="182"/>
              <w:jc w:val="both"/>
              <w:rPr>
                <w:rFonts w:ascii="ＭＳ 明朝" w:eastAsia="ＭＳ 明朝" w:hAnsi="ＭＳ 明朝"/>
                <w:spacing w:val="2"/>
                <w:sz w:val="18"/>
                <w:szCs w:val="18"/>
              </w:rPr>
            </w:pPr>
            <w:r>
              <w:rPr>
                <w:rFonts w:ascii="ＭＳ 明朝" w:eastAsia="ＭＳ 明朝" w:hAnsi="ＭＳ 明朝"/>
                <w:spacing w:val="2"/>
                <w:sz w:val="18"/>
                <w:szCs w:val="18"/>
              </w:rPr>
              <w:t>◆時代の画期を見出したり，構造を把握したりするための問いやページなどが用意され，また現代の日本の課題について探究するページも詳しく記述されている。</w:t>
            </w:r>
          </w:p>
        </w:tc>
      </w:tr>
      <w:tr w:rsidR="006B0AD5" w14:paraId="0AF4FD9B" w14:textId="77777777" w:rsidTr="00B63D3B">
        <w:trPr>
          <w:trHeight w:val="1450"/>
        </w:trPr>
        <w:tc>
          <w:tcPr>
            <w:tcW w:w="198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ED6C1A2" w14:textId="77777777" w:rsidR="006B0AD5" w:rsidRPr="00657929" w:rsidRDefault="006B0AD5" w:rsidP="00657929">
            <w:pPr>
              <w:spacing w:line="280" w:lineRule="exact"/>
              <w:jc w:val="center"/>
              <w:rPr>
                <w:rFonts w:ascii="Times New Roman" w:hAnsi="Times New Roman"/>
                <w:spacing w:val="2"/>
                <w:sz w:val="20"/>
              </w:rPr>
            </w:pPr>
            <w:r w:rsidRPr="00657929">
              <w:rPr>
                <w:rFonts w:ascii="ＭＳ 明朝" w:hAnsi="ＭＳ 明朝"/>
                <w:spacing w:val="2"/>
                <w:sz w:val="20"/>
              </w:rPr>
              <w:t>総合的所見</w:t>
            </w:r>
          </w:p>
        </w:tc>
        <w:tc>
          <w:tcPr>
            <w:tcW w:w="7087" w:type="dxa"/>
            <w:tcBorders>
              <w:top w:val="single" w:sz="4" w:space="0" w:color="000000"/>
              <w:left w:val="single" w:sz="4" w:space="0" w:color="000000"/>
              <w:bottom w:val="single" w:sz="4" w:space="0" w:color="000000"/>
              <w:right w:val="single" w:sz="4" w:space="0" w:color="000000"/>
            </w:tcBorders>
            <w:vAlign w:val="center"/>
          </w:tcPr>
          <w:p w14:paraId="1FCF4616" w14:textId="77777777" w:rsidR="00A10459" w:rsidRDefault="00A10459" w:rsidP="004A2E34">
            <w:pPr>
              <w:spacing w:line="260" w:lineRule="exact"/>
              <w:ind w:leftChars="50" w:left="272" w:rightChars="50" w:right="120" w:hanging="152"/>
              <w:jc w:val="both"/>
              <w:rPr>
                <w:rFonts w:ascii="Apple Color Emoji" w:eastAsia="ＭＳ 明朝" w:hAnsi="Apple Color Emoji" w:cs="Apple Color Emoji"/>
                <w:spacing w:val="2"/>
                <w:sz w:val="18"/>
                <w:szCs w:val="18"/>
              </w:rPr>
            </w:pPr>
            <w:r w:rsidRPr="00A10459">
              <w:rPr>
                <w:rFonts w:asciiTheme="minorEastAsia" w:eastAsiaTheme="minorEastAsia" w:hAnsiTheme="minorEastAsia" w:cs="Apple Color Emoji"/>
                <w:spacing w:val="2"/>
                <w:sz w:val="18"/>
                <w:szCs w:val="18"/>
              </w:rPr>
              <w:t>◆</w:t>
            </w:r>
            <w:r w:rsidRPr="00A10459">
              <w:rPr>
                <w:rFonts w:asciiTheme="minorEastAsia" w:eastAsiaTheme="minorEastAsia" w:hAnsiTheme="minorEastAsia" w:hint="eastAsia"/>
                <w:sz w:val="18"/>
                <w:szCs w:val="18"/>
              </w:rPr>
              <w:t>基礎的・基本的な内容が過不足なく提示され，豊富な写真や図版なども工夫して掲載されているため，生徒の興味・関心を喚起でき，「日本史探究」の学習目標を深めることができ</w:t>
            </w:r>
            <w:r w:rsidRPr="007F0FA4">
              <w:rPr>
                <w:rFonts w:asciiTheme="minorEastAsia" w:eastAsiaTheme="minorEastAsia" w:hAnsiTheme="minorEastAsia" w:hint="eastAsia"/>
                <w:sz w:val="18"/>
                <w:szCs w:val="18"/>
              </w:rPr>
              <w:t>る教科書である。</w:t>
            </w:r>
          </w:p>
          <w:p w14:paraId="6DC0727C" w14:textId="77777777" w:rsidR="006B0AD5" w:rsidRPr="00834AED" w:rsidRDefault="00B63D3B" w:rsidP="004A2E34">
            <w:pPr>
              <w:spacing w:line="260" w:lineRule="exact"/>
              <w:ind w:leftChars="50" w:left="272" w:rightChars="50" w:right="120" w:hanging="152"/>
              <w:jc w:val="both"/>
              <w:rPr>
                <w:rFonts w:ascii="ＭＳ 明朝" w:eastAsia="ＭＳ 明朝" w:hAnsi="ＭＳ 明朝"/>
                <w:spacing w:val="2"/>
                <w:sz w:val="21"/>
              </w:rPr>
            </w:pPr>
            <w:r w:rsidRPr="004A2E34">
              <w:rPr>
                <w:rFonts w:ascii="Apple Color Emoji" w:eastAsia="ＭＳ 明朝" w:hAnsi="Apple Color Emoji" w:cs="Apple Color Emoji" w:hint="eastAsia"/>
                <w:spacing w:val="2"/>
                <w:sz w:val="18"/>
                <w:szCs w:val="18"/>
              </w:rPr>
              <w:t>◆</w:t>
            </w:r>
            <w:r w:rsidR="006B0AD5" w:rsidRPr="00834AED">
              <w:rPr>
                <w:rFonts w:ascii="ＭＳ 明朝" w:eastAsia="ＭＳ 明朝" w:hAnsi="ＭＳ 明朝"/>
                <w:spacing w:val="2"/>
                <w:sz w:val="18"/>
              </w:rPr>
              <w:t>生徒</w:t>
            </w:r>
            <w:r w:rsidR="007D7823" w:rsidRPr="00834AED">
              <w:rPr>
                <w:rFonts w:ascii="ＭＳ 明朝" w:eastAsia="ＭＳ 明朝" w:hAnsi="ＭＳ 明朝"/>
                <w:spacing w:val="2"/>
                <w:sz w:val="18"/>
              </w:rPr>
              <w:t>が歴史を学ぶ意義を見出し，意欲的に学習に取り組むことができる</w:t>
            </w:r>
            <w:r w:rsidR="006B0AD5" w:rsidRPr="00834AED">
              <w:rPr>
                <w:rFonts w:ascii="ＭＳ 明朝" w:eastAsia="ＭＳ 明朝" w:hAnsi="ＭＳ 明朝"/>
                <w:spacing w:val="2"/>
                <w:sz w:val="18"/>
              </w:rPr>
              <w:t>教科書である。</w:t>
            </w:r>
          </w:p>
        </w:tc>
      </w:tr>
      <w:tr w:rsidR="006B0AD5" w14:paraId="1E0774BF" w14:textId="77777777" w:rsidTr="004A2E34">
        <w:trPr>
          <w:trHeight w:val="1126"/>
        </w:trPr>
        <w:tc>
          <w:tcPr>
            <w:tcW w:w="198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3B1CED7" w14:textId="77777777" w:rsidR="006B0AD5" w:rsidRPr="00657929" w:rsidRDefault="006B0AD5" w:rsidP="00657929">
            <w:pPr>
              <w:spacing w:line="280" w:lineRule="exact"/>
              <w:jc w:val="center"/>
              <w:rPr>
                <w:rFonts w:ascii="Times New Roman" w:hAnsi="Times New Roman"/>
                <w:spacing w:val="2"/>
                <w:sz w:val="20"/>
              </w:rPr>
            </w:pPr>
            <w:r w:rsidRPr="00657929">
              <w:rPr>
                <w:rFonts w:ascii="ＭＳ 明朝" w:hAnsi="ＭＳ 明朝"/>
                <w:spacing w:val="2"/>
                <w:sz w:val="20"/>
              </w:rPr>
              <w:t>判型・その他</w:t>
            </w:r>
          </w:p>
        </w:tc>
        <w:tc>
          <w:tcPr>
            <w:tcW w:w="7087" w:type="dxa"/>
            <w:tcBorders>
              <w:top w:val="single" w:sz="4" w:space="0" w:color="000000"/>
              <w:left w:val="single" w:sz="4" w:space="0" w:color="000000"/>
              <w:bottom w:val="single" w:sz="4" w:space="0" w:color="000000"/>
              <w:right w:val="single" w:sz="4" w:space="0" w:color="000000"/>
            </w:tcBorders>
            <w:vAlign w:val="center"/>
          </w:tcPr>
          <w:p w14:paraId="0758FC67" w14:textId="77777777" w:rsidR="00473902" w:rsidRPr="004A2E34" w:rsidRDefault="00B63D3B" w:rsidP="00B63D3B">
            <w:pPr>
              <w:spacing w:line="260" w:lineRule="exact"/>
              <w:ind w:leftChars="50" w:left="120" w:rightChars="50" w:right="120"/>
              <w:jc w:val="both"/>
              <w:rPr>
                <w:rFonts w:ascii="ＭＳ 明朝" w:eastAsia="ＭＳ 明朝" w:hAnsi="ＭＳ 明朝"/>
                <w:spacing w:val="2"/>
                <w:sz w:val="18"/>
                <w:szCs w:val="18"/>
              </w:rPr>
            </w:pPr>
            <w:r w:rsidRPr="004A2E34">
              <w:rPr>
                <w:rFonts w:ascii="Apple Color Emoji" w:eastAsia="ＭＳ 明朝" w:hAnsi="Apple Color Emoji" w:cs="Apple Color Emoji" w:hint="eastAsia"/>
                <w:spacing w:val="2"/>
                <w:sz w:val="18"/>
                <w:szCs w:val="18"/>
              </w:rPr>
              <w:t>◆</w:t>
            </w:r>
            <w:r w:rsidR="00A10459" w:rsidRPr="00A10459">
              <w:rPr>
                <w:rFonts w:asciiTheme="minorEastAsia" w:eastAsiaTheme="minorEastAsia" w:hAnsiTheme="minorEastAsia" w:hint="eastAsia"/>
                <w:sz w:val="18"/>
                <w:szCs w:val="18"/>
              </w:rPr>
              <w:t>Ｂ５</w:t>
            </w:r>
            <w:r w:rsidR="00A10459">
              <w:rPr>
                <w:rFonts w:asciiTheme="minorEastAsia" w:eastAsiaTheme="minorEastAsia" w:hAnsiTheme="minorEastAsia" w:hint="eastAsia"/>
                <w:sz w:val="18"/>
                <w:szCs w:val="18"/>
              </w:rPr>
              <w:t>判・</w:t>
            </w:r>
            <w:r w:rsidR="00A10459">
              <w:rPr>
                <w:rFonts w:ascii="ＭＳ 明朝" w:eastAsia="ＭＳ 明朝" w:hAnsi="ＭＳ 明朝" w:hint="eastAsia"/>
                <w:spacing w:val="2"/>
                <w:sz w:val="18"/>
                <w:szCs w:val="18"/>
              </w:rPr>
              <w:t>３００</w:t>
            </w:r>
            <w:r w:rsidR="006B0AD5" w:rsidRPr="004A2E34">
              <w:rPr>
                <w:rFonts w:ascii="ＭＳ 明朝" w:eastAsia="ＭＳ 明朝" w:hAnsi="ＭＳ 明朝"/>
                <w:spacing w:val="2"/>
                <w:sz w:val="18"/>
                <w:szCs w:val="18"/>
              </w:rPr>
              <w:t>ページ（表紙・見返しを除く）</w:t>
            </w:r>
          </w:p>
          <w:p w14:paraId="7BD7BD47" w14:textId="77777777" w:rsidR="00473902" w:rsidRPr="004A2E34" w:rsidRDefault="00B63D3B" w:rsidP="00B63D3B">
            <w:pPr>
              <w:spacing w:line="260" w:lineRule="exact"/>
              <w:ind w:leftChars="50" w:left="120" w:rightChars="50" w:right="120"/>
              <w:jc w:val="both"/>
              <w:rPr>
                <w:rFonts w:ascii="ＭＳ 明朝" w:eastAsia="ＭＳ 明朝" w:hAnsi="ＭＳ 明朝"/>
                <w:spacing w:val="2"/>
                <w:sz w:val="18"/>
                <w:szCs w:val="18"/>
              </w:rPr>
            </w:pPr>
            <w:r w:rsidRPr="004A2E34">
              <w:rPr>
                <w:rFonts w:ascii="Apple Color Emoji" w:eastAsia="ＭＳ 明朝" w:hAnsi="Apple Color Emoji" w:cs="Apple Color Emoji" w:hint="eastAsia"/>
                <w:spacing w:val="2"/>
                <w:sz w:val="18"/>
                <w:szCs w:val="18"/>
              </w:rPr>
              <w:t>◆</w:t>
            </w:r>
            <w:r w:rsidR="006B0AD5" w:rsidRPr="004A2E34">
              <w:rPr>
                <w:rFonts w:ascii="ＭＳ 明朝" w:eastAsia="ＭＳ 明朝" w:hAnsi="ＭＳ 明朝"/>
                <w:spacing w:val="2"/>
                <w:sz w:val="18"/>
                <w:szCs w:val="18"/>
              </w:rPr>
              <w:t>写真や図版の枚数：約</w:t>
            </w:r>
            <w:r w:rsidR="00A10459">
              <w:rPr>
                <w:rFonts w:ascii="ＭＳ 明朝" w:eastAsia="ＭＳ 明朝" w:hAnsi="ＭＳ 明朝"/>
                <w:spacing w:val="2"/>
                <w:sz w:val="18"/>
                <w:szCs w:val="18"/>
              </w:rPr>
              <w:t>７００</w:t>
            </w:r>
          </w:p>
          <w:p w14:paraId="1E854009" w14:textId="77777777" w:rsidR="00D64586" w:rsidRPr="004A2E34" w:rsidRDefault="00D64586" w:rsidP="00B63D3B">
            <w:pPr>
              <w:spacing w:line="260" w:lineRule="exact"/>
              <w:ind w:leftChars="50" w:left="120" w:rightChars="50" w:right="120"/>
              <w:jc w:val="both"/>
              <w:rPr>
                <w:rFonts w:ascii="ＭＳ 明朝" w:eastAsia="ＭＳ 明朝" w:hAnsi="ＭＳ 明朝"/>
                <w:spacing w:val="2"/>
                <w:sz w:val="18"/>
                <w:szCs w:val="18"/>
              </w:rPr>
            </w:pPr>
            <w:r w:rsidRPr="004A2E34">
              <w:rPr>
                <w:rFonts w:ascii="ＭＳ 明朝" w:eastAsia="ＭＳ 明朝" w:hAnsi="ＭＳ 明朝"/>
                <w:spacing w:val="2"/>
                <w:sz w:val="18"/>
                <w:szCs w:val="18"/>
              </w:rPr>
              <w:t>◆文字史料の点数：約</w:t>
            </w:r>
            <w:r w:rsidR="00A10459">
              <w:rPr>
                <w:rFonts w:ascii="ＭＳ 明朝" w:eastAsia="ＭＳ 明朝" w:hAnsi="ＭＳ 明朝"/>
                <w:spacing w:val="2"/>
                <w:sz w:val="18"/>
                <w:szCs w:val="18"/>
              </w:rPr>
              <w:t>７０</w:t>
            </w:r>
          </w:p>
          <w:p w14:paraId="78F65AD4" w14:textId="77777777" w:rsidR="006B0AD5" w:rsidRPr="00834AED" w:rsidRDefault="00B63D3B" w:rsidP="00A10459">
            <w:pPr>
              <w:spacing w:line="260" w:lineRule="exact"/>
              <w:ind w:leftChars="50" w:left="120" w:rightChars="50" w:right="120"/>
              <w:jc w:val="both"/>
              <w:rPr>
                <w:rFonts w:ascii="ＭＳ 明朝" w:eastAsia="ＭＳ 明朝" w:hAnsi="ＭＳ 明朝"/>
                <w:spacing w:val="2"/>
                <w:sz w:val="21"/>
              </w:rPr>
            </w:pPr>
            <w:r w:rsidRPr="004A2E34">
              <w:rPr>
                <w:rFonts w:ascii="Apple Color Emoji" w:eastAsia="ＭＳ 明朝" w:hAnsi="Apple Color Emoji" w:cs="Apple Color Emoji" w:hint="eastAsia"/>
                <w:spacing w:val="2"/>
                <w:sz w:val="18"/>
                <w:szCs w:val="18"/>
              </w:rPr>
              <w:t>◆</w:t>
            </w:r>
            <w:r w:rsidR="006B0AD5" w:rsidRPr="004A2E34">
              <w:rPr>
                <w:rFonts w:ascii="ＭＳ 明朝" w:eastAsia="ＭＳ 明朝" w:hAnsi="ＭＳ 明朝"/>
                <w:spacing w:val="2"/>
                <w:sz w:val="18"/>
                <w:szCs w:val="18"/>
              </w:rPr>
              <w:t>索引数：</w:t>
            </w:r>
            <w:r w:rsidR="00A10459" w:rsidRPr="00A10459">
              <w:rPr>
                <w:rFonts w:ascii="ＭＳ 明朝" w:eastAsia="ＭＳ 明朝" w:hAnsi="ＭＳ 明朝"/>
                <w:spacing w:val="2"/>
                <w:sz w:val="18"/>
                <w:szCs w:val="18"/>
              </w:rPr>
              <w:t>約２９００</w:t>
            </w:r>
            <w:r w:rsidR="00A10459">
              <w:rPr>
                <w:rFonts w:ascii="ＭＳ 明朝" w:eastAsia="ＭＳ 明朝" w:hAnsi="ＭＳ 明朝"/>
                <w:spacing w:val="2"/>
                <w:sz w:val="18"/>
                <w:szCs w:val="18"/>
              </w:rPr>
              <w:t>項目</w:t>
            </w:r>
          </w:p>
        </w:tc>
      </w:tr>
    </w:tbl>
    <w:p w14:paraId="1F16956F" w14:textId="77777777" w:rsidR="006B0AD5" w:rsidRDefault="006B0AD5" w:rsidP="009B4D5A">
      <w:pPr>
        <w:spacing w:line="280" w:lineRule="exact"/>
        <w:jc w:val="both"/>
        <w:rPr>
          <w:rFonts w:ascii="Times New Roman" w:hAnsi="Times New Roman"/>
          <w:spacing w:val="2"/>
          <w:sz w:val="21"/>
        </w:rPr>
      </w:pPr>
    </w:p>
    <w:sectPr w:rsidR="006B0AD5" w:rsidSect="009B4D5A">
      <w:pgSz w:w="12240" w:h="15840"/>
      <w:pgMar w:top="1271" w:right="1701" w:bottom="1138"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0F25C" w14:textId="77777777" w:rsidR="0055480D" w:rsidRDefault="0055480D" w:rsidP="0053663B">
      <w:r>
        <w:separator/>
      </w:r>
    </w:p>
  </w:endnote>
  <w:endnote w:type="continuationSeparator" w:id="0">
    <w:p w14:paraId="559886EE" w14:textId="77777777" w:rsidR="0055480D" w:rsidRDefault="0055480D" w:rsidP="00536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iragino Kaku Gothic ProN">
    <w:altName w:val="ＭＳ ゴシック"/>
    <w:charset w:val="80"/>
    <w:family w:val="swiss"/>
    <w:pitch w:val="variable"/>
    <w:sig w:usb0="00000000" w:usb1="7AC7FFFF" w:usb2="00000012" w:usb3="00000000" w:csb0="0002000D" w:csb1="00000000"/>
  </w:font>
  <w:font w:name="Apple Color Emoji">
    <w:altName w:val="ＭＳ 明朝"/>
    <w:charset w:val="00"/>
    <w:family w:val="auto"/>
    <w:pitch w:val="variable"/>
    <w:sig w:usb0="00000003" w:usb1="18000000" w:usb2="14000000" w:usb3="00000000" w:csb0="00000001"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8FEF9" w14:textId="77777777" w:rsidR="0055480D" w:rsidRDefault="0055480D" w:rsidP="0053663B">
      <w:r>
        <w:separator/>
      </w:r>
    </w:p>
  </w:footnote>
  <w:footnote w:type="continuationSeparator" w:id="0">
    <w:p w14:paraId="68DDA1EB" w14:textId="77777777" w:rsidR="0055480D" w:rsidRDefault="0055480D" w:rsidP="005366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isplayHorizontalDrawingGridEvery w:val="0"/>
  <w:displayVerticalDrawingGridEvery w:val="0"/>
  <w:doNotUseMarginsForDrawingGridOrigin/>
  <w:noPunctuationKerning/>
  <w:characterSpacingControl w:val="doNotCompress"/>
  <w:savePreviewPicture/>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72FC9"/>
    <w:rsid w:val="00140C9F"/>
    <w:rsid w:val="00157A64"/>
    <w:rsid w:val="001E73F4"/>
    <w:rsid w:val="001F1158"/>
    <w:rsid w:val="00302CF2"/>
    <w:rsid w:val="00372FC9"/>
    <w:rsid w:val="00473902"/>
    <w:rsid w:val="004947EA"/>
    <w:rsid w:val="004A2E34"/>
    <w:rsid w:val="0053663B"/>
    <w:rsid w:val="0055480D"/>
    <w:rsid w:val="00574781"/>
    <w:rsid w:val="005C719E"/>
    <w:rsid w:val="00657929"/>
    <w:rsid w:val="006B0AD5"/>
    <w:rsid w:val="00795466"/>
    <w:rsid w:val="007D7823"/>
    <w:rsid w:val="007E09C6"/>
    <w:rsid w:val="007F0FA4"/>
    <w:rsid w:val="00834AED"/>
    <w:rsid w:val="0097743C"/>
    <w:rsid w:val="009A1BBD"/>
    <w:rsid w:val="009B4D5A"/>
    <w:rsid w:val="009D4F50"/>
    <w:rsid w:val="00A10459"/>
    <w:rsid w:val="00A72A20"/>
    <w:rsid w:val="00B366CB"/>
    <w:rsid w:val="00B63D3B"/>
    <w:rsid w:val="00B83680"/>
    <w:rsid w:val="00CB4095"/>
    <w:rsid w:val="00D64586"/>
    <w:rsid w:val="00D7050E"/>
    <w:rsid w:val="00EE4635"/>
    <w:rsid w:val="00F521BF"/>
    <w:rsid w:val="00F950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FD5594E"/>
  <w15:docId w15:val="{AFA92555-A9AD-4B36-8A20-08F10BEE4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明朝" w:hAnsi="ＭＳ ゴシック"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743C"/>
    <w:rPr>
      <w:rFonts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663B"/>
    <w:pPr>
      <w:tabs>
        <w:tab w:val="center" w:pos="4252"/>
        <w:tab w:val="right" w:pos="8504"/>
      </w:tabs>
      <w:snapToGrid w:val="0"/>
    </w:pPr>
  </w:style>
  <w:style w:type="character" w:customStyle="1" w:styleId="a4">
    <w:name w:val="ヘッダー (文字)"/>
    <w:link w:val="a3"/>
    <w:uiPriority w:val="99"/>
    <w:rsid w:val="0053663B"/>
    <w:rPr>
      <w:rFonts w:eastAsia="ＭＳ ゴシック"/>
      <w:sz w:val="24"/>
    </w:rPr>
  </w:style>
  <w:style w:type="paragraph" w:styleId="a5">
    <w:name w:val="footer"/>
    <w:basedOn w:val="a"/>
    <w:link w:val="a6"/>
    <w:uiPriority w:val="99"/>
    <w:unhideWhenUsed/>
    <w:rsid w:val="0053663B"/>
    <w:pPr>
      <w:tabs>
        <w:tab w:val="center" w:pos="4252"/>
        <w:tab w:val="right" w:pos="8504"/>
      </w:tabs>
      <w:snapToGrid w:val="0"/>
    </w:pPr>
  </w:style>
  <w:style w:type="character" w:customStyle="1" w:styleId="a6">
    <w:name w:val="フッター (文字)"/>
    <w:link w:val="a5"/>
    <w:uiPriority w:val="99"/>
    <w:rsid w:val="0053663B"/>
    <w:rPr>
      <w:rFonts w:eastAsia="ＭＳ ゴシック"/>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197</Words>
  <Characters>1124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清水書院</Company>
  <LinksUpToDate>false</LinksUpToDate>
  <CharactersWithSpaces>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渡部哲治</dc:creator>
  <cp:keywords/>
  <cp:lastModifiedBy>右寺 恒在</cp:lastModifiedBy>
  <cp:revision>5</cp:revision>
  <dcterms:created xsi:type="dcterms:W3CDTF">2022-02-09T07:05:00Z</dcterms:created>
  <dcterms:modified xsi:type="dcterms:W3CDTF">2022-03-27T18:59:00Z</dcterms:modified>
</cp:coreProperties>
</file>